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22C" w:rsidRDefault="00BF422C" w:rsidP="00BF422C">
      <w:pPr>
        <w:spacing w:line="336" w:lineRule="auto"/>
        <w:ind w:left="1687" w:hangingChars="600" w:hanging="1687"/>
        <w:jc w:val="center"/>
        <w:rPr>
          <w:rFonts w:ascii="Times New Roman" w:hAnsi="Times New Roman"/>
          <w:b/>
          <w:sz w:val="28"/>
        </w:rPr>
      </w:pPr>
      <w:r w:rsidRPr="00BF422C">
        <w:rPr>
          <w:rFonts w:ascii="Times New Roman" w:hAnsi="Times New Roman"/>
          <w:b/>
          <w:sz w:val="28"/>
        </w:rPr>
        <w:t xml:space="preserve">CUMCM-2014 </w:t>
      </w:r>
      <w:r w:rsidR="00321A23">
        <w:rPr>
          <w:rFonts w:ascii="Times New Roman" w:hAnsi="Times New Roman" w:hint="eastAsia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Problem </w:t>
      </w:r>
      <w:r>
        <w:rPr>
          <w:rFonts w:ascii="Times New Roman" w:hAnsi="Times New Roman" w:hint="eastAsia"/>
          <w:b/>
          <w:sz w:val="28"/>
        </w:rPr>
        <w:t>C</w:t>
      </w:r>
    </w:p>
    <w:p w:rsidR="00BF422C" w:rsidRDefault="00BF422C" w:rsidP="00BF422C">
      <w:pPr>
        <w:pStyle w:val="1"/>
        <w:spacing w:line="360" w:lineRule="auto"/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 xml:space="preserve">                   </w:t>
      </w:r>
      <w:r w:rsidR="007E633B" w:rsidRPr="00BF422C">
        <w:rPr>
          <w:rFonts w:ascii="Times New Roman" w:hAnsi="Times New Roman"/>
          <w:b/>
          <w:sz w:val="24"/>
          <w:szCs w:val="24"/>
        </w:rPr>
        <w:t>Management</w:t>
      </w:r>
      <w:r w:rsidR="006F386A" w:rsidRPr="00BF422C">
        <w:rPr>
          <w:rFonts w:ascii="Times New Roman" w:hAnsi="Times New Roman"/>
          <w:b/>
          <w:sz w:val="24"/>
          <w:szCs w:val="24"/>
        </w:rPr>
        <w:t xml:space="preserve"> of a Pig Farm</w:t>
      </w:r>
    </w:p>
    <w:p w:rsidR="00536BD7" w:rsidRPr="00BF422C" w:rsidRDefault="00E96F9E" w:rsidP="00BF422C">
      <w:pPr>
        <w:pStyle w:val="1"/>
        <w:spacing w:line="360" w:lineRule="auto"/>
        <w:ind w:firstLineChars="0"/>
        <w:rPr>
          <w:rFonts w:ascii="Times New Roman" w:hAnsi="Times New Roman"/>
          <w:kern w:val="0"/>
          <w:sz w:val="24"/>
          <w:szCs w:val="24"/>
        </w:rPr>
      </w:pPr>
      <w:r w:rsidRPr="00BF422C">
        <w:rPr>
          <w:rFonts w:ascii="Times New Roman" w:hAnsi="Times New Roman"/>
          <w:kern w:val="0"/>
          <w:sz w:val="24"/>
          <w:szCs w:val="24"/>
        </w:rPr>
        <w:t>A</w:t>
      </w:r>
      <w:r w:rsidR="007E633B" w:rsidRPr="00BF422C">
        <w:rPr>
          <w:rFonts w:ascii="Times New Roman" w:hAnsi="Times New Roman"/>
          <w:kern w:val="0"/>
          <w:sz w:val="24"/>
          <w:szCs w:val="24"/>
        </w:rPr>
        <w:t xml:space="preserve"> large pig farm</w:t>
      </w:r>
      <w:r w:rsidRPr="00BF422C">
        <w:rPr>
          <w:rFonts w:ascii="Times New Roman" w:hAnsi="Times New Roman"/>
          <w:kern w:val="0"/>
          <w:sz w:val="24"/>
          <w:szCs w:val="24"/>
        </w:rPr>
        <w:t xml:space="preserve"> </w:t>
      </w:r>
      <w:r w:rsidR="006F0D4C" w:rsidRPr="00BF422C">
        <w:rPr>
          <w:rFonts w:ascii="Times New Roman" w:hAnsi="Times New Roman"/>
          <w:kern w:val="0"/>
          <w:sz w:val="24"/>
          <w:szCs w:val="24"/>
        </w:rPr>
        <w:t>has the maximum capacity of 10000 pigs in total,</w:t>
      </w:r>
      <w:r w:rsidR="006F386A" w:rsidRPr="00BF422C">
        <w:rPr>
          <w:rFonts w:ascii="Times New Roman" w:hAnsi="Times New Roman"/>
          <w:kern w:val="0"/>
          <w:sz w:val="24"/>
          <w:szCs w:val="24"/>
        </w:rPr>
        <w:t xml:space="preserve"> </w:t>
      </w:r>
      <w:r w:rsidR="006F0D4C" w:rsidRPr="00BF422C">
        <w:rPr>
          <w:rFonts w:ascii="Times New Roman" w:hAnsi="Times New Roman"/>
          <w:kern w:val="0"/>
          <w:sz w:val="24"/>
          <w:szCs w:val="24"/>
        </w:rPr>
        <w:t xml:space="preserve">which </w:t>
      </w:r>
      <w:r w:rsidR="00A678B4">
        <w:rPr>
          <w:rFonts w:ascii="Times New Roman" w:hAnsi="Times New Roman" w:hint="eastAsia"/>
          <w:kern w:val="0"/>
          <w:sz w:val="24"/>
          <w:szCs w:val="24"/>
        </w:rPr>
        <w:t>uses</w:t>
      </w:r>
      <w:r w:rsidR="006F386A" w:rsidRPr="00BF422C">
        <w:rPr>
          <w:rFonts w:ascii="Times New Roman" w:hAnsi="Times New Roman"/>
          <w:kern w:val="0"/>
          <w:sz w:val="24"/>
          <w:szCs w:val="24"/>
        </w:rPr>
        <w:t xml:space="preserve"> its own breeding. </w:t>
      </w:r>
      <w:r w:rsidR="00536BD7" w:rsidRPr="00BF422C">
        <w:rPr>
          <w:rFonts w:ascii="Times New Roman" w:hAnsi="Times New Roman"/>
          <w:kern w:val="0"/>
          <w:sz w:val="24"/>
          <w:szCs w:val="24"/>
        </w:rPr>
        <w:t xml:space="preserve">The </w:t>
      </w:r>
      <w:r w:rsidR="00CC47A3">
        <w:rPr>
          <w:rFonts w:ascii="Times New Roman" w:hAnsi="Times New Roman" w:hint="eastAsia"/>
          <w:kern w:val="0"/>
          <w:sz w:val="24"/>
          <w:szCs w:val="24"/>
        </w:rPr>
        <w:t xml:space="preserve">pig </w:t>
      </w:r>
      <w:r w:rsidR="00536BD7" w:rsidRPr="00BF422C">
        <w:rPr>
          <w:rFonts w:ascii="Times New Roman" w:hAnsi="Times New Roman"/>
          <w:kern w:val="0"/>
          <w:sz w:val="24"/>
          <w:szCs w:val="24"/>
        </w:rPr>
        <w:t>reproductive process is</w:t>
      </w:r>
      <w:r w:rsidR="00CC47A3">
        <w:rPr>
          <w:rFonts w:ascii="Times New Roman" w:hAnsi="Times New Roman" w:hint="eastAsia"/>
          <w:kern w:val="0"/>
          <w:sz w:val="24"/>
          <w:szCs w:val="24"/>
        </w:rPr>
        <w:t xml:space="preserve"> as follows. </w:t>
      </w:r>
      <w:r w:rsidR="00D507D3" w:rsidRPr="00BF422C">
        <w:rPr>
          <w:rFonts w:ascii="Times New Roman" w:hAnsi="Times New Roman"/>
          <w:kern w:val="0"/>
          <w:sz w:val="24"/>
          <w:szCs w:val="24"/>
        </w:rPr>
        <w:t>Sow</w:t>
      </w:r>
      <w:r w:rsidR="00CC47A3">
        <w:rPr>
          <w:rFonts w:ascii="Times New Roman" w:hAnsi="Times New Roman" w:hint="eastAsia"/>
          <w:kern w:val="0"/>
          <w:sz w:val="24"/>
          <w:szCs w:val="24"/>
        </w:rPr>
        <w:t xml:space="preserve"> gives birth to </w:t>
      </w:r>
      <w:r w:rsidR="00CC47A3" w:rsidRPr="00BF422C">
        <w:rPr>
          <w:rFonts w:ascii="Times New Roman" w:hAnsi="Times New Roman"/>
          <w:kern w:val="0"/>
          <w:sz w:val="24"/>
          <w:szCs w:val="24"/>
        </w:rPr>
        <w:t>a litter of sucking pigs</w:t>
      </w:r>
      <w:r w:rsidR="00CC47A3"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 w:rsidR="00D507D3" w:rsidRPr="00BF422C">
        <w:rPr>
          <w:rFonts w:ascii="Times New Roman" w:hAnsi="Times New Roman"/>
          <w:kern w:val="0"/>
          <w:sz w:val="24"/>
          <w:szCs w:val="24"/>
        </w:rPr>
        <w:t>after 114 days of pregnancy</w:t>
      </w:r>
      <w:r w:rsidR="00E71AB8" w:rsidRPr="00BF422C">
        <w:rPr>
          <w:rFonts w:ascii="Times New Roman" w:hAnsi="Times New Roman"/>
          <w:kern w:val="0"/>
          <w:sz w:val="24"/>
          <w:szCs w:val="24"/>
        </w:rPr>
        <w:t xml:space="preserve">. </w:t>
      </w:r>
      <w:r w:rsidR="00FD2C8A" w:rsidRPr="00BF422C">
        <w:rPr>
          <w:rFonts w:ascii="Times New Roman" w:hAnsi="Times New Roman"/>
          <w:kern w:val="0"/>
          <w:sz w:val="24"/>
          <w:szCs w:val="24"/>
        </w:rPr>
        <w:t xml:space="preserve">The sucking pigs </w:t>
      </w:r>
      <w:r w:rsidR="00CC47A3">
        <w:rPr>
          <w:rFonts w:ascii="Times New Roman" w:hAnsi="Times New Roman" w:hint="eastAsia"/>
          <w:kern w:val="0"/>
          <w:sz w:val="24"/>
          <w:szCs w:val="24"/>
        </w:rPr>
        <w:t xml:space="preserve">become </w:t>
      </w:r>
      <w:r w:rsidR="00FD2C8A" w:rsidRPr="00BF422C">
        <w:rPr>
          <w:rFonts w:ascii="Times New Roman" w:hAnsi="Times New Roman"/>
          <w:kern w:val="0"/>
          <w:sz w:val="24"/>
          <w:szCs w:val="24"/>
        </w:rPr>
        <w:t>piglets</w:t>
      </w:r>
      <w:r w:rsidR="00CC47A3">
        <w:rPr>
          <w:rFonts w:ascii="Times New Roman" w:hAnsi="Times New Roman" w:hint="eastAsia"/>
          <w:kern w:val="0"/>
          <w:sz w:val="24"/>
          <w:szCs w:val="24"/>
        </w:rPr>
        <w:t xml:space="preserve"> after weaning</w:t>
      </w:r>
      <w:r w:rsidR="00FD2C8A" w:rsidRPr="00BF422C">
        <w:rPr>
          <w:rFonts w:ascii="Times New Roman" w:hAnsi="Times New Roman"/>
          <w:kern w:val="0"/>
          <w:sz w:val="24"/>
          <w:szCs w:val="24"/>
        </w:rPr>
        <w:t>.</w:t>
      </w:r>
      <w:r w:rsidR="00E71AB8" w:rsidRPr="00BF422C">
        <w:rPr>
          <w:rFonts w:ascii="Times New Roman" w:hAnsi="Times New Roman"/>
          <w:kern w:val="0"/>
          <w:sz w:val="24"/>
          <w:szCs w:val="24"/>
        </w:rPr>
        <w:t xml:space="preserve"> </w:t>
      </w:r>
      <w:r w:rsidR="00FD2C8A" w:rsidRPr="00BF422C">
        <w:rPr>
          <w:rFonts w:ascii="Times New Roman" w:hAnsi="Times New Roman"/>
          <w:kern w:val="0"/>
          <w:sz w:val="24"/>
          <w:szCs w:val="24"/>
        </w:rPr>
        <w:t>A part of the piglets are selected for breeding</w:t>
      </w:r>
      <w:r w:rsidR="00321A23">
        <w:rPr>
          <w:rFonts w:ascii="Times New Roman" w:hAnsi="Times New Roman" w:hint="eastAsia"/>
          <w:kern w:val="0"/>
          <w:sz w:val="24"/>
          <w:szCs w:val="24"/>
        </w:rPr>
        <w:t xml:space="preserve"> (boars and sows)</w:t>
      </w:r>
      <w:r w:rsidR="008B0137" w:rsidRPr="00BF422C">
        <w:rPr>
          <w:rFonts w:ascii="Times New Roman" w:hAnsi="Times New Roman"/>
          <w:kern w:val="0"/>
          <w:sz w:val="24"/>
          <w:szCs w:val="24"/>
        </w:rPr>
        <w:t>, which will produce the baby pigs in the future.</w:t>
      </w:r>
      <w:r w:rsidR="00E71AB8" w:rsidRPr="00BF422C">
        <w:rPr>
          <w:rFonts w:ascii="Times New Roman" w:hAnsi="Times New Roman"/>
          <w:kern w:val="0"/>
          <w:sz w:val="24"/>
          <w:szCs w:val="24"/>
        </w:rPr>
        <w:t xml:space="preserve"> </w:t>
      </w:r>
      <w:r w:rsidR="008B0137" w:rsidRPr="00BF422C">
        <w:rPr>
          <w:rFonts w:ascii="Times New Roman" w:hAnsi="Times New Roman"/>
          <w:kern w:val="0"/>
          <w:sz w:val="24"/>
          <w:szCs w:val="24"/>
        </w:rPr>
        <w:t>Some piglets may be sold</w:t>
      </w:r>
      <w:r w:rsidR="00FA103B" w:rsidRPr="00BF422C">
        <w:rPr>
          <w:rFonts w:ascii="Times New Roman" w:hAnsi="Times New Roman"/>
          <w:kern w:val="0"/>
          <w:sz w:val="24"/>
          <w:szCs w:val="24"/>
        </w:rPr>
        <w:t xml:space="preserve"> to regulate the farm size.</w:t>
      </w:r>
      <w:r w:rsidR="00F33281" w:rsidRPr="00BF422C">
        <w:rPr>
          <w:rFonts w:ascii="Times New Roman" w:hAnsi="Times New Roman"/>
          <w:kern w:val="0"/>
          <w:sz w:val="24"/>
          <w:szCs w:val="24"/>
        </w:rPr>
        <w:t xml:space="preserve"> </w:t>
      </w:r>
      <w:r w:rsidR="00FA103B" w:rsidRPr="00BF422C">
        <w:rPr>
          <w:rFonts w:ascii="Times New Roman" w:hAnsi="Times New Roman"/>
          <w:kern w:val="0"/>
          <w:sz w:val="24"/>
          <w:szCs w:val="24"/>
        </w:rPr>
        <w:t xml:space="preserve">Most of piglets </w:t>
      </w:r>
      <w:r w:rsidR="00EC758C">
        <w:rPr>
          <w:rFonts w:ascii="Times New Roman" w:hAnsi="Times New Roman" w:hint="eastAsia"/>
          <w:kern w:val="0"/>
          <w:sz w:val="24"/>
          <w:szCs w:val="24"/>
        </w:rPr>
        <w:t>will become pork pigs</w:t>
      </w:r>
      <w:r w:rsidR="00B05E41"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 w:rsidR="00FA103B" w:rsidRPr="00BF422C">
        <w:rPr>
          <w:rFonts w:ascii="Times New Roman" w:hAnsi="Times New Roman"/>
          <w:kern w:val="0"/>
          <w:sz w:val="24"/>
          <w:szCs w:val="24"/>
        </w:rPr>
        <w:t xml:space="preserve">after castration. </w:t>
      </w:r>
      <w:r w:rsidR="00F33281" w:rsidRPr="00BF422C">
        <w:rPr>
          <w:rFonts w:ascii="Times New Roman" w:hAnsi="Times New Roman"/>
          <w:kern w:val="0"/>
          <w:sz w:val="24"/>
          <w:szCs w:val="24"/>
        </w:rPr>
        <w:t>Sow’s reproductive period is generally 3~5 year</w:t>
      </w:r>
      <w:r w:rsidR="003D2529">
        <w:rPr>
          <w:rFonts w:ascii="Times New Roman" w:hAnsi="Times New Roman" w:hint="eastAsia"/>
          <w:kern w:val="0"/>
          <w:sz w:val="24"/>
          <w:szCs w:val="24"/>
        </w:rPr>
        <w:t>s</w:t>
      </w:r>
      <w:r w:rsidR="00F33281" w:rsidRPr="00BF422C">
        <w:rPr>
          <w:rFonts w:ascii="Times New Roman" w:hAnsi="Times New Roman"/>
          <w:kern w:val="0"/>
          <w:sz w:val="24"/>
          <w:szCs w:val="24"/>
        </w:rPr>
        <w:t xml:space="preserve">. </w:t>
      </w:r>
      <w:r w:rsidR="00BF422C">
        <w:rPr>
          <w:rFonts w:ascii="Times New Roman" w:hAnsi="Times New Roman"/>
          <w:kern w:val="0"/>
          <w:sz w:val="24"/>
          <w:szCs w:val="24"/>
        </w:rPr>
        <w:t>The breeding pigs (</w:t>
      </w:r>
      <w:r w:rsidR="00FA103B" w:rsidRPr="00BF422C">
        <w:rPr>
          <w:rFonts w:ascii="Times New Roman" w:hAnsi="Times New Roman"/>
          <w:kern w:val="0"/>
          <w:sz w:val="24"/>
          <w:szCs w:val="24"/>
        </w:rPr>
        <w:t xml:space="preserve">boars and sows) will be </w:t>
      </w:r>
      <w:bookmarkStart w:id="0" w:name="OLE_LINK13"/>
      <w:bookmarkStart w:id="1" w:name="OLE_LINK14"/>
      <w:bookmarkStart w:id="2" w:name="OLE_LINK5"/>
      <w:r w:rsidR="00FA103B" w:rsidRPr="00BF422C">
        <w:rPr>
          <w:rFonts w:ascii="Times New Roman" w:hAnsi="Times New Roman"/>
          <w:kern w:val="0"/>
          <w:sz w:val="24"/>
          <w:szCs w:val="24"/>
        </w:rPr>
        <w:t>nuisanceless</w:t>
      </w:r>
      <w:bookmarkEnd w:id="0"/>
      <w:bookmarkEnd w:id="1"/>
      <w:bookmarkEnd w:id="2"/>
      <w:r w:rsidR="0033567D" w:rsidRPr="00BF422C">
        <w:rPr>
          <w:rFonts w:ascii="Times New Roman" w:hAnsi="Times New Roman"/>
          <w:kern w:val="0"/>
          <w:sz w:val="24"/>
          <w:szCs w:val="24"/>
        </w:rPr>
        <w:t>ly</w:t>
      </w:r>
      <w:r w:rsidR="00FA103B" w:rsidRPr="00BF422C">
        <w:rPr>
          <w:rFonts w:ascii="Times New Roman" w:hAnsi="Times New Roman"/>
          <w:kern w:val="0"/>
          <w:sz w:val="24"/>
          <w:szCs w:val="24"/>
        </w:rPr>
        <w:t xml:space="preserve"> killed once they lose the fertility.</w:t>
      </w:r>
      <w:r w:rsidR="00E71AB8" w:rsidRPr="00BF422C">
        <w:rPr>
          <w:rFonts w:ascii="Times New Roman" w:hAnsi="Times New Roman"/>
          <w:kern w:val="0"/>
          <w:sz w:val="24"/>
          <w:szCs w:val="24"/>
        </w:rPr>
        <w:t xml:space="preserve"> </w:t>
      </w:r>
      <w:r w:rsidR="00FA103B" w:rsidRPr="00BF422C">
        <w:rPr>
          <w:rFonts w:ascii="Times New Roman" w:hAnsi="Times New Roman"/>
          <w:kern w:val="0"/>
          <w:sz w:val="24"/>
          <w:szCs w:val="24"/>
        </w:rPr>
        <w:t>The process is illustrated in Figure 1.</w:t>
      </w:r>
      <w:r w:rsidR="00495BBC"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 w:rsidR="006F0D4C" w:rsidRPr="00BF422C">
        <w:rPr>
          <w:rFonts w:ascii="Times New Roman" w:hAnsi="Times New Roman"/>
          <w:kern w:val="0"/>
          <w:sz w:val="24"/>
          <w:szCs w:val="24"/>
        </w:rPr>
        <w:t>The breeding and fatte</w:t>
      </w:r>
      <w:r w:rsidR="00495BBC">
        <w:rPr>
          <w:rFonts w:ascii="Times New Roman" w:hAnsi="Times New Roman"/>
          <w:kern w:val="0"/>
          <w:sz w:val="24"/>
          <w:szCs w:val="24"/>
        </w:rPr>
        <w:t xml:space="preserve">ning pigs </w:t>
      </w:r>
      <w:r w:rsidR="002A3BC3" w:rsidRPr="009E0A94">
        <w:rPr>
          <w:rFonts w:ascii="Times New Roman" w:hAnsi="Times New Roman"/>
          <w:kern w:val="0"/>
          <w:sz w:val="24"/>
          <w:szCs w:val="24"/>
        </w:rPr>
        <w:t xml:space="preserve">consume daily feed. </w:t>
      </w:r>
      <w:bookmarkStart w:id="3" w:name="OLE_LINK3"/>
      <w:bookmarkStart w:id="4" w:name="OLE_LINK4"/>
      <w:r w:rsidR="00867C44">
        <w:rPr>
          <w:rFonts w:ascii="Times New Roman" w:hAnsi="Times New Roman" w:hint="eastAsia"/>
          <w:kern w:val="0"/>
          <w:sz w:val="24"/>
          <w:szCs w:val="24"/>
        </w:rPr>
        <w:t>Boars, p</w:t>
      </w:r>
      <w:r w:rsidR="00495BBC" w:rsidRPr="009E0A94">
        <w:rPr>
          <w:rFonts w:ascii="Times New Roman" w:hAnsi="Times New Roman"/>
          <w:kern w:val="0"/>
          <w:sz w:val="24"/>
          <w:szCs w:val="24"/>
        </w:rPr>
        <w:t>re</w:t>
      </w:r>
      <w:r w:rsidR="0033567D" w:rsidRPr="009E0A94">
        <w:rPr>
          <w:rFonts w:ascii="Times New Roman" w:hAnsi="Times New Roman"/>
          <w:kern w:val="0"/>
          <w:sz w:val="24"/>
          <w:szCs w:val="24"/>
        </w:rPr>
        <w:t>gnant</w:t>
      </w:r>
      <w:r w:rsidR="00315DB7">
        <w:rPr>
          <w:rFonts w:ascii="Times New Roman" w:hAnsi="Times New Roman"/>
          <w:kern w:val="0"/>
          <w:sz w:val="24"/>
          <w:szCs w:val="24"/>
        </w:rPr>
        <w:t xml:space="preserve"> </w:t>
      </w:r>
      <w:r w:rsidR="00315DB7">
        <w:rPr>
          <w:rFonts w:ascii="Times New Roman" w:hAnsi="Times New Roman" w:hint="eastAsia"/>
          <w:kern w:val="0"/>
          <w:sz w:val="24"/>
          <w:szCs w:val="24"/>
        </w:rPr>
        <w:t>and</w:t>
      </w:r>
      <w:r w:rsidR="002A3BC3" w:rsidRPr="009E0A94">
        <w:rPr>
          <w:rFonts w:ascii="Times New Roman" w:hAnsi="Times New Roman"/>
          <w:kern w:val="0"/>
          <w:sz w:val="24"/>
          <w:szCs w:val="24"/>
        </w:rPr>
        <w:t xml:space="preserve"> lactation sow</w:t>
      </w:r>
      <w:bookmarkEnd w:id="3"/>
      <w:bookmarkEnd w:id="4"/>
      <w:r w:rsidR="00321A23">
        <w:rPr>
          <w:rFonts w:ascii="Times New Roman" w:hAnsi="Times New Roman" w:hint="eastAsia"/>
          <w:kern w:val="0"/>
          <w:sz w:val="24"/>
          <w:szCs w:val="24"/>
        </w:rPr>
        <w:t>s</w:t>
      </w:r>
      <w:r w:rsidR="002C4807" w:rsidRPr="009E0A94">
        <w:rPr>
          <w:rFonts w:ascii="Times New Roman" w:hAnsi="Times New Roman"/>
          <w:kern w:val="0"/>
          <w:sz w:val="24"/>
          <w:szCs w:val="24"/>
        </w:rPr>
        <w:t xml:space="preserve"> consume more</w:t>
      </w:r>
      <w:r w:rsidR="002A3BC3" w:rsidRPr="009E0A94">
        <w:rPr>
          <w:rFonts w:ascii="Times New Roman" w:hAnsi="Times New Roman"/>
          <w:kern w:val="0"/>
          <w:sz w:val="24"/>
          <w:szCs w:val="24"/>
        </w:rPr>
        <w:t xml:space="preserve"> feed.</w:t>
      </w:r>
      <w:r w:rsidR="0033567D" w:rsidRPr="009E0A94">
        <w:rPr>
          <w:rFonts w:ascii="Times New Roman" w:hAnsi="Times New Roman"/>
          <w:kern w:val="0"/>
          <w:sz w:val="24"/>
          <w:szCs w:val="24"/>
        </w:rPr>
        <w:t xml:space="preserve"> </w:t>
      </w:r>
      <w:r w:rsidR="000854F9">
        <w:rPr>
          <w:rFonts w:ascii="Times New Roman" w:hAnsi="Times New Roman" w:hint="eastAsia"/>
          <w:kern w:val="0"/>
          <w:sz w:val="24"/>
          <w:szCs w:val="24"/>
        </w:rPr>
        <w:t>I</w:t>
      </w:r>
      <w:r w:rsidR="000854F9" w:rsidRPr="009E0A94">
        <w:rPr>
          <w:rFonts w:ascii="Times New Roman" w:hAnsi="Times New Roman"/>
          <w:kern w:val="0"/>
          <w:sz w:val="24"/>
          <w:szCs w:val="24"/>
        </w:rPr>
        <w:t xml:space="preserve">n order to </w:t>
      </w:r>
      <w:r w:rsidR="00867C44">
        <w:rPr>
          <w:rFonts w:ascii="Times New Roman" w:hAnsi="Times New Roman" w:hint="eastAsia"/>
          <w:kern w:val="0"/>
          <w:sz w:val="24"/>
          <w:szCs w:val="24"/>
        </w:rPr>
        <w:t>have more profit</w:t>
      </w:r>
      <w:r w:rsidR="000854F9">
        <w:rPr>
          <w:rFonts w:ascii="Times New Roman" w:hAnsi="Times New Roman" w:hint="eastAsia"/>
          <w:kern w:val="0"/>
          <w:sz w:val="24"/>
          <w:szCs w:val="24"/>
        </w:rPr>
        <w:t xml:space="preserve">, it is </w:t>
      </w:r>
      <w:r w:rsidR="00831A2D" w:rsidRPr="009E0A94">
        <w:rPr>
          <w:rFonts w:ascii="Times New Roman" w:hAnsi="Times New Roman"/>
          <w:kern w:val="0"/>
          <w:sz w:val="24"/>
          <w:szCs w:val="24"/>
        </w:rPr>
        <w:t xml:space="preserve">important </w:t>
      </w:r>
      <w:r w:rsidR="000854F9">
        <w:rPr>
          <w:rFonts w:ascii="Times New Roman" w:hAnsi="Times New Roman" w:hint="eastAsia"/>
          <w:kern w:val="0"/>
          <w:sz w:val="24"/>
          <w:szCs w:val="24"/>
        </w:rPr>
        <w:t>for</w:t>
      </w:r>
      <w:r w:rsidR="00831A2D" w:rsidRPr="009E0A94">
        <w:rPr>
          <w:rFonts w:ascii="Times New Roman" w:hAnsi="Times New Roman"/>
          <w:kern w:val="0"/>
          <w:sz w:val="24"/>
          <w:szCs w:val="24"/>
        </w:rPr>
        <w:t xml:space="preserve"> the farm to optimize its management strategy by selecting the breeding time, </w:t>
      </w:r>
      <w:r w:rsidR="009E0A94" w:rsidRPr="009E0A94">
        <w:rPr>
          <w:rFonts w:ascii="Times New Roman" w:hAnsi="Times New Roman"/>
          <w:kern w:val="0"/>
          <w:sz w:val="24"/>
          <w:szCs w:val="24"/>
        </w:rPr>
        <w:t xml:space="preserve">the </w:t>
      </w:r>
      <w:r w:rsidR="00831A2D" w:rsidRPr="009E0A94">
        <w:rPr>
          <w:rFonts w:ascii="Times New Roman" w:hAnsi="Times New Roman"/>
          <w:kern w:val="0"/>
          <w:sz w:val="24"/>
          <w:szCs w:val="24"/>
        </w:rPr>
        <w:t xml:space="preserve">seed number and </w:t>
      </w:r>
      <w:r w:rsidR="009E0A94" w:rsidRPr="009E0A94">
        <w:rPr>
          <w:rFonts w:ascii="Times New Roman" w:hAnsi="Times New Roman"/>
          <w:kern w:val="0"/>
          <w:sz w:val="24"/>
          <w:szCs w:val="24"/>
        </w:rPr>
        <w:t xml:space="preserve">the size of the farm </w:t>
      </w:r>
      <w:r w:rsidR="000854F9">
        <w:rPr>
          <w:rFonts w:ascii="Times New Roman" w:hAnsi="Times New Roman"/>
          <w:kern w:val="0"/>
          <w:sz w:val="24"/>
          <w:szCs w:val="24"/>
        </w:rPr>
        <w:t>according to market condition</w:t>
      </w:r>
      <w:r w:rsidR="00867C44">
        <w:rPr>
          <w:rFonts w:ascii="Times New Roman" w:hAnsi="Times New Roman" w:hint="eastAsia"/>
          <w:kern w:val="0"/>
          <w:sz w:val="24"/>
          <w:szCs w:val="24"/>
        </w:rPr>
        <w:t>s</w:t>
      </w:r>
      <w:r w:rsidR="00831A2D" w:rsidRPr="009E0A94">
        <w:rPr>
          <w:rFonts w:ascii="Times New Roman" w:hAnsi="Times New Roman"/>
          <w:kern w:val="0"/>
          <w:sz w:val="24"/>
          <w:szCs w:val="24"/>
        </w:rPr>
        <w:t xml:space="preserve">. </w:t>
      </w:r>
      <w:r w:rsidR="0033567D" w:rsidRPr="009E0A94">
        <w:rPr>
          <w:rFonts w:ascii="Times New Roman" w:hAnsi="Times New Roman"/>
          <w:kern w:val="0"/>
          <w:sz w:val="24"/>
          <w:szCs w:val="24"/>
        </w:rPr>
        <w:t>P</w:t>
      </w:r>
      <w:r w:rsidR="0033567D" w:rsidRPr="00BF422C">
        <w:rPr>
          <w:rFonts w:ascii="Times New Roman" w:hAnsi="Times New Roman"/>
          <w:kern w:val="0"/>
          <w:sz w:val="24"/>
          <w:szCs w:val="24"/>
        </w:rPr>
        <w:t xml:space="preserve">lease collect </w:t>
      </w:r>
      <w:r w:rsidR="00831A2D">
        <w:rPr>
          <w:rFonts w:ascii="Times New Roman" w:hAnsi="Times New Roman"/>
          <w:kern w:val="0"/>
          <w:sz w:val="24"/>
          <w:szCs w:val="24"/>
        </w:rPr>
        <w:t>data</w:t>
      </w:r>
      <w:r w:rsidR="00831A2D">
        <w:rPr>
          <w:rFonts w:ascii="Times New Roman" w:hAnsi="Times New Roman" w:hint="eastAsia"/>
          <w:kern w:val="0"/>
          <w:sz w:val="24"/>
          <w:szCs w:val="24"/>
        </w:rPr>
        <w:t xml:space="preserve"> and </w:t>
      </w:r>
      <w:r w:rsidR="001B5F04" w:rsidRPr="00BF422C">
        <w:rPr>
          <w:rFonts w:ascii="Times New Roman" w:hAnsi="Times New Roman"/>
          <w:kern w:val="0"/>
          <w:sz w:val="24"/>
          <w:szCs w:val="24"/>
        </w:rPr>
        <w:t>establish mathematical mod</w:t>
      </w:r>
      <w:r w:rsidR="00831A2D">
        <w:rPr>
          <w:rFonts w:ascii="Times New Roman" w:hAnsi="Times New Roman" w:hint="eastAsia"/>
          <w:kern w:val="0"/>
          <w:sz w:val="24"/>
          <w:szCs w:val="24"/>
        </w:rPr>
        <w:t>e</w:t>
      </w:r>
      <w:r w:rsidR="001B5F04" w:rsidRPr="00BF422C">
        <w:rPr>
          <w:rFonts w:ascii="Times New Roman" w:hAnsi="Times New Roman"/>
          <w:kern w:val="0"/>
          <w:sz w:val="24"/>
          <w:szCs w:val="24"/>
        </w:rPr>
        <w:t>l</w:t>
      </w:r>
      <w:r w:rsidR="000854F9">
        <w:rPr>
          <w:rFonts w:ascii="Times New Roman" w:hAnsi="Times New Roman" w:hint="eastAsia"/>
          <w:kern w:val="0"/>
          <w:sz w:val="24"/>
          <w:szCs w:val="24"/>
        </w:rPr>
        <w:t>s</w:t>
      </w:r>
      <w:r w:rsidR="001B5F04" w:rsidRPr="00BF422C">
        <w:rPr>
          <w:rFonts w:ascii="Times New Roman" w:hAnsi="Times New Roman"/>
          <w:kern w:val="0"/>
          <w:sz w:val="24"/>
          <w:szCs w:val="24"/>
        </w:rPr>
        <w:t xml:space="preserve"> to answer following questions:</w:t>
      </w:r>
    </w:p>
    <w:p w:rsidR="003D3A50" w:rsidRPr="00BF422C" w:rsidRDefault="00A83ED6" w:rsidP="00BF422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>
          <v:group id="Group 52" o:spid="_x0000_s1026" style="width:415.3pt;height:208.3pt;mso-position-horizontal-relative:char;mso-position-vertical-relative:line" coordorigin="1800,9154" coordsize="8306,41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3" o:spid="_x0000_s1027" type="#_x0000_t75" style="position:absolute;left:1800;top:9154;width:8306;height:4166" o:preferrelative="f">
              <o:lock v:ext="edit" text="t"/>
            </v:shape>
            <v:rect id="Rectangle 54" o:spid="_x0000_s1028" style="position:absolute;left:5368;top:9330;width:1217;height:585" o:preferrelative="t">
              <v:stroke miterlimit="2"/>
              <v:textbox>
                <w:txbxContent>
                  <w:p w:rsidR="003D3A50" w:rsidRDefault="007E633B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Baby Pig</w:t>
                    </w:r>
                  </w:p>
                </w:txbxContent>
              </v:textbox>
            </v:rect>
            <v:rect id="Rectangle 55" o:spid="_x0000_s1029" style="position:absolute;left:5340;top:10395;width:1245;height:585" o:preferrelative="t">
              <v:stroke miterlimit="2"/>
              <v:textbox>
                <w:txbxContent>
                  <w:p w:rsidR="003D3A50" w:rsidRDefault="006F0D4C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Piglet</w:t>
                    </w:r>
                  </w:p>
                </w:txbxContent>
              </v:textbox>
            </v:rect>
            <v:rect id="Rectangle 56" o:spid="_x0000_s1030" style="position:absolute;left:3762;top:11910;width:1244;height:585" o:preferrelative="t">
              <v:stroke miterlimit="2"/>
              <v:textbox>
                <w:txbxContent>
                  <w:p w:rsidR="003D3A50" w:rsidRDefault="007E633B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Pork</w:t>
                    </w:r>
                  </w:p>
                </w:txbxContent>
              </v:textbox>
            </v:rect>
            <v:rect id="Rectangle 57" o:spid="_x0000_s1031" style="position:absolute;left:7243;top:11910;width:1246;height:585" o:preferrelative="t">
              <v:stroke miterlimit="2"/>
              <v:textbox>
                <w:txbxContent>
                  <w:p w:rsidR="003D3A50" w:rsidRDefault="007E633B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Sow</w:t>
                    </w:r>
                  </w:p>
                </w:txbxContent>
              </v:textbox>
            </v:rect>
            <v:rect id="Rectangle 58" o:spid="_x0000_s1032" style="position:absolute;left:5340;top:11910;width:1245;height:585" o:preferrelative="t">
              <v:stroke miterlimit="2"/>
              <v:textbox>
                <w:txbxContent>
                  <w:p w:rsidR="003D3A50" w:rsidRDefault="007E633B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Boar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Connector 59" o:spid="_x0000_s1033" type="#_x0000_t32" style="position:absolute;left:5971;top:9915;width:6;height:480;flip:x" o:preferrelative="t">
              <v:stroke endarrow="block" miterlimit="2"/>
            </v:shape>
            <v:shape id="Straight Connector 60" o:spid="_x0000_s1034" type="#_x0000_t32" style="position:absolute;left:5993;top:10980;width:1;height:405" o:preferrelative="t">
              <v:stroke miterlimit="2"/>
            </v:shape>
            <v:shape id="Straight Connector 61" o:spid="_x0000_s1035" type="#_x0000_t32" style="position:absolute;left:2633;top:11385;width:5227;height:2" o:preferrelative="t">
              <v:stroke miterlimit="2"/>
            </v:shape>
            <v:shape id="Straight Connector 62" o:spid="_x0000_s1036" type="#_x0000_t32" style="position:absolute;left:4436;top:11385;width:2;height:525" o:preferrelative="t">
              <v:stroke endarrow="block" miterlimit="2"/>
            </v:shape>
            <v:shape id="Straight Connector 63" o:spid="_x0000_s1037" type="#_x0000_t32" style="position:absolute;left:5991;top:11387;width:1;height:523" o:preferrelative="t">
              <v:stroke endarrow="block" miterlimit="2"/>
            </v:shape>
            <v:shape id="Straight Connector 64" o:spid="_x0000_s1038" type="#_x0000_t32" style="position:absolute;left:7860;top:11387;width:0;height:523" o:preferrelative="t">
              <v:stroke endarrow="block" miterlimit="2"/>
            </v:shape>
            <v:shape id="Straight Connector 65" o:spid="_x0000_s1039" type="#_x0000_t32" style="position:absolute;left:5963;top:12495;width:8;height:420" o:preferrelative="t">
              <v:stroke miterlimit="2"/>
            </v:shape>
            <v:shape id="Straight Connector 66" o:spid="_x0000_s1040" type="#_x0000_t32" style="position:absolute;left:7860;top:12495;width:6;height:420;flip:x" o:preferrelative="t">
              <v:stroke miterlimit="2"/>
            </v:shape>
            <v:shape id="Straight Connector 67" o:spid="_x0000_s1041" type="#_x0000_t32" style="position:absolute;left:5971;top:12915;width:1889;height:0" o:preferrelative="t">
              <v:stroke miterlimit="2"/>
            </v:shape>
            <v:shape id="Straight Connector 68" o:spid="_x0000_s1042" type="#_x0000_t32" style="position:absolute;left:6930;top:12915;width:15;height:405" o:preferrelative="t">
              <v:stroke miterlimit="2"/>
            </v:shape>
            <v:shape id="Straight Connector 69" o:spid="_x0000_s1043" type="#_x0000_t32" style="position:absolute;left:6945;top:13320;width:2160;height:0" o:preferrelative="t">
              <v:stroke miterlimit="2"/>
            </v:shape>
            <v:shape id="Straight Connector 70" o:spid="_x0000_s1044" type="#_x0000_t32" style="position:absolute;left:9105;top:9600;width:1;height:3720;flip:y" o:preferrelative="t">
              <v:stroke miterlimit="2"/>
            </v:shape>
            <v:shape id="Straight Connector 71" o:spid="_x0000_s1045" type="#_x0000_t32" style="position:absolute;left:6585;top:9623;width:2520;height:7;flip:x y" o:preferrelative="t">
              <v:stroke endarrow="block" miterlimit="2"/>
            </v:shape>
            <v:rect id="Rectangle 72" o:spid="_x0000_s1046" style="position:absolute;left:1990;top:11910;width:1244;height:585" o:preferrelative="t">
              <v:stroke miterlimit="2"/>
              <v:textbox>
                <w:txbxContent>
                  <w:p w:rsidR="003D3A50" w:rsidRDefault="006F0D4C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Sold</w:t>
                    </w:r>
                  </w:p>
                </w:txbxContent>
              </v:textbox>
            </v:rect>
            <v:shape id="Straight Connector 74" o:spid="_x0000_s1047" type="#_x0000_t32" style="position:absolute;left:2622;top:11378;width:2;height:525" o:preferrelative="t">
              <v:stroke endarrow="block" miterlimit="2"/>
            </v:shape>
            <w10:wrap type="none"/>
            <w10:anchorlock/>
          </v:group>
        </w:pict>
      </w:r>
    </w:p>
    <w:p w:rsidR="003D3A50" w:rsidRPr="00BF422C" w:rsidRDefault="00BF422C" w:rsidP="00BF422C">
      <w:pPr>
        <w:spacing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 xml:space="preserve">         </w:t>
      </w:r>
      <w:r w:rsidR="007E633B" w:rsidRPr="00BF422C">
        <w:rPr>
          <w:rFonts w:ascii="Times New Roman" w:hAnsi="Times New Roman"/>
          <w:kern w:val="0"/>
          <w:sz w:val="24"/>
          <w:szCs w:val="24"/>
        </w:rPr>
        <w:t xml:space="preserve">Figure 1. </w:t>
      </w:r>
      <w:r w:rsidR="000854F9"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 w:rsidR="000854F9">
        <w:rPr>
          <w:rFonts w:ascii="Times New Roman" w:hAnsi="Times New Roman"/>
          <w:kern w:val="0"/>
          <w:sz w:val="24"/>
          <w:szCs w:val="24"/>
        </w:rPr>
        <w:t xml:space="preserve">The reproductive process of </w:t>
      </w:r>
      <w:r w:rsidR="007E633B" w:rsidRPr="00BF422C">
        <w:rPr>
          <w:rFonts w:ascii="Times New Roman" w:hAnsi="Times New Roman"/>
          <w:kern w:val="0"/>
          <w:sz w:val="24"/>
          <w:szCs w:val="24"/>
        </w:rPr>
        <w:t>pig</w:t>
      </w:r>
      <w:r w:rsidR="000854F9">
        <w:rPr>
          <w:rFonts w:ascii="Times New Roman" w:hAnsi="Times New Roman" w:hint="eastAsia"/>
          <w:kern w:val="0"/>
          <w:sz w:val="24"/>
          <w:szCs w:val="24"/>
        </w:rPr>
        <w:t>s</w:t>
      </w:r>
    </w:p>
    <w:p w:rsidR="003D3A50" w:rsidRPr="00BF422C" w:rsidRDefault="00A764F6" w:rsidP="00BF422C">
      <w:pPr>
        <w:spacing w:line="360" w:lineRule="auto"/>
        <w:rPr>
          <w:rFonts w:ascii="Times New Roman" w:hAnsi="Times New Roman"/>
          <w:kern w:val="0"/>
          <w:sz w:val="24"/>
          <w:szCs w:val="24"/>
        </w:rPr>
      </w:pPr>
      <w:r w:rsidRPr="00BF422C">
        <w:rPr>
          <w:rFonts w:ascii="Times New Roman" w:hAnsi="Times New Roman"/>
          <w:kern w:val="0"/>
          <w:sz w:val="24"/>
          <w:szCs w:val="24"/>
        </w:rPr>
        <w:t xml:space="preserve">   </w:t>
      </w:r>
    </w:p>
    <w:p w:rsidR="003D3A50" w:rsidRPr="00BF422C" w:rsidRDefault="007E633B" w:rsidP="00BF422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kern w:val="0"/>
          <w:sz w:val="24"/>
          <w:szCs w:val="24"/>
        </w:rPr>
      </w:pPr>
      <w:r w:rsidRPr="00BF422C">
        <w:rPr>
          <w:rFonts w:ascii="Times New Roman" w:hAnsi="Times New Roman"/>
          <w:kern w:val="0"/>
          <w:sz w:val="24"/>
          <w:szCs w:val="24"/>
        </w:rPr>
        <w:t xml:space="preserve">Assume that both the feeding cost and the price of the pig </w:t>
      </w:r>
      <w:r w:rsidR="000854F9">
        <w:rPr>
          <w:rFonts w:ascii="Times New Roman" w:hAnsi="Times New Roman"/>
          <w:kern w:val="0"/>
          <w:sz w:val="24"/>
          <w:szCs w:val="24"/>
        </w:rPr>
        <w:t>remain unchanged</w:t>
      </w:r>
      <w:r w:rsidRPr="00BF422C">
        <w:rPr>
          <w:rFonts w:ascii="Times New Roman" w:hAnsi="Times New Roman"/>
          <w:kern w:val="0"/>
          <w:sz w:val="24"/>
          <w:szCs w:val="24"/>
        </w:rPr>
        <w:t>, and all the little pigs will become either breeding pigs or pork pigs</w:t>
      </w:r>
      <w:r w:rsidR="00733B4F">
        <w:rPr>
          <w:rFonts w:ascii="Times New Roman" w:hAnsi="Times New Roman" w:hint="eastAsia"/>
          <w:kern w:val="0"/>
          <w:sz w:val="24"/>
          <w:szCs w:val="24"/>
        </w:rPr>
        <w:t>. W</w:t>
      </w:r>
      <w:r w:rsidRPr="00BF422C">
        <w:rPr>
          <w:rFonts w:ascii="Times New Roman" w:hAnsi="Times New Roman"/>
          <w:kern w:val="0"/>
          <w:sz w:val="24"/>
          <w:szCs w:val="24"/>
        </w:rPr>
        <w:t xml:space="preserve">hat is the </w:t>
      </w:r>
      <w:r w:rsidR="00733B4F">
        <w:rPr>
          <w:rFonts w:ascii="Times New Roman" w:hAnsi="Times New Roman" w:hint="eastAsia"/>
          <w:kern w:val="0"/>
          <w:sz w:val="24"/>
          <w:szCs w:val="24"/>
        </w:rPr>
        <w:t xml:space="preserve">least number of the baby pigs produced by a sow </w:t>
      </w:r>
      <w:r w:rsidR="00B53769" w:rsidRPr="00BF422C">
        <w:rPr>
          <w:rFonts w:ascii="Times New Roman" w:hAnsi="Times New Roman"/>
          <w:kern w:val="0"/>
          <w:sz w:val="24"/>
          <w:szCs w:val="24"/>
        </w:rPr>
        <w:t xml:space="preserve">per </w:t>
      </w:r>
      <w:r w:rsidR="00733B4F">
        <w:rPr>
          <w:rFonts w:ascii="Times New Roman" w:hAnsi="Times New Roman" w:hint="eastAsia"/>
          <w:kern w:val="0"/>
          <w:sz w:val="24"/>
          <w:szCs w:val="24"/>
        </w:rPr>
        <w:t xml:space="preserve">year so that </w:t>
      </w:r>
      <w:r w:rsidRPr="00BF422C">
        <w:rPr>
          <w:rFonts w:ascii="Times New Roman" w:hAnsi="Times New Roman"/>
          <w:kern w:val="0"/>
          <w:sz w:val="24"/>
          <w:szCs w:val="24"/>
        </w:rPr>
        <w:t>the pig farm achieve</w:t>
      </w:r>
      <w:r w:rsidR="002105DB">
        <w:rPr>
          <w:rFonts w:ascii="Times New Roman" w:hAnsi="Times New Roman" w:hint="eastAsia"/>
          <w:kern w:val="0"/>
          <w:sz w:val="24"/>
          <w:szCs w:val="24"/>
        </w:rPr>
        <w:t>s</w:t>
      </w:r>
      <w:r w:rsidRPr="00BF422C">
        <w:rPr>
          <w:rFonts w:ascii="Times New Roman" w:hAnsi="Times New Roman"/>
          <w:kern w:val="0"/>
          <w:sz w:val="24"/>
          <w:szCs w:val="24"/>
        </w:rPr>
        <w:t xml:space="preserve"> or exceed</w:t>
      </w:r>
      <w:r w:rsidR="002105DB">
        <w:rPr>
          <w:rFonts w:ascii="Times New Roman" w:hAnsi="Times New Roman" w:hint="eastAsia"/>
          <w:kern w:val="0"/>
          <w:sz w:val="24"/>
          <w:szCs w:val="24"/>
        </w:rPr>
        <w:t>s</w:t>
      </w:r>
      <w:r w:rsidRPr="00BF422C">
        <w:rPr>
          <w:rFonts w:ascii="Times New Roman" w:hAnsi="Times New Roman"/>
          <w:kern w:val="0"/>
          <w:sz w:val="24"/>
          <w:szCs w:val="24"/>
        </w:rPr>
        <w:t xml:space="preserve"> the Break-Even Point?    </w:t>
      </w:r>
    </w:p>
    <w:p w:rsidR="003D3A50" w:rsidRPr="00BF422C" w:rsidRDefault="00E71AB8" w:rsidP="00BF422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kern w:val="0"/>
          <w:sz w:val="24"/>
          <w:szCs w:val="24"/>
        </w:rPr>
      </w:pPr>
      <w:r w:rsidRPr="00BF422C">
        <w:rPr>
          <w:rFonts w:ascii="Times New Roman" w:hAnsi="Times New Roman"/>
          <w:kern w:val="0"/>
          <w:sz w:val="24"/>
          <w:szCs w:val="24"/>
        </w:rPr>
        <w:lastRenderedPageBreak/>
        <w:t>A</w:t>
      </w:r>
      <w:r w:rsidR="00B53769" w:rsidRPr="00BF422C">
        <w:rPr>
          <w:rFonts w:ascii="Times New Roman" w:hAnsi="Times New Roman"/>
          <w:kern w:val="0"/>
          <w:sz w:val="24"/>
          <w:szCs w:val="24"/>
        </w:rPr>
        <w:t xml:space="preserve"> sow will give birth twice a year with 9 baby pigs alive at each time. </w:t>
      </w:r>
      <w:r w:rsidR="00633860">
        <w:rPr>
          <w:rFonts w:ascii="Times New Roman" w:hAnsi="Times New Roman" w:hint="eastAsia"/>
          <w:kern w:val="0"/>
          <w:sz w:val="24"/>
          <w:szCs w:val="24"/>
        </w:rPr>
        <w:t xml:space="preserve">What is the proportion that </w:t>
      </w:r>
      <w:r w:rsidR="00E621ED" w:rsidRPr="00BF422C">
        <w:rPr>
          <w:rFonts w:ascii="Times New Roman" w:hAnsi="Times New Roman"/>
          <w:kern w:val="0"/>
          <w:sz w:val="24"/>
          <w:szCs w:val="24"/>
        </w:rPr>
        <w:t xml:space="preserve">pigs </w:t>
      </w:r>
      <w:r w:rsidR="00633860">
        <w:rPr>
          <w:rFonts w:ascii="Times New Roman" w:hAnsi="Times New Roman" w:hint="eastAsia"/>
          <w:kern w:val="0"/>
          <w:sz w:val="24"/>
          <w:szCs w:val="24"/>
        </w:rPr>
        <w:t xml:space="preserve">are selected to be </w:t>
      </w:r>
      <w:r w:rsidR="00E621ED" w:rsidRPr="00BF422C">
        <w:rPr>
          <w:rFonts w:ascii="Times New Roman" w:hAnsi="Times New Roman"/>
          <w:kern w:val="0"/>
          <w:sz w:val="24"/>
          <w:szCs w:val="24"/>
        </w:rPr>
        <w:t>breeding pigs</w:t>
      </w:r>
      <w:r w:rsidR="00633860">
        <w:rPr>
          <w:rFonts w:ascii="Times New Roman" w:hAnsi="Times New Roman" w:hint="eastAsia"/>
          <w:kern w:val="0"/>
          <w:sz w:val="24"/>
          <w:szCs w:val="24"/>
        </w:rPr>
        <w:t xml:space="preserve"> so that </w:t>
      </w:r>
      <w:r w:rsidR="007E633B" w:rsidRPr="00BF422C">
        <w:rPr>
          <w:rFonts w:ascii="Times New Roman" w:hAnsi="Times New Roman"/>
          <w:kern w:val="0"/>
          <w:sz w:val="24"/>
          <w:szCs w:val="24"/>
        </w:rPr>
        <w:t>the pig farm achieve</w:t>
      </w:r>
      <w:r w:rsidR="002F1A55">
        <w:rPr>
          <w:rFonts w:ascii="Times New Roman" w:hAnsi="Times New Roman" w:hint="eastAsia"/>
          <w:kern w:val="0"/>
          <w:sz w:val="24"/>
          <w:szCs w:val="24"/>
        </w:rPr>
        <w:t>s</w:t>
      </w:r>
      <w:r w:rsidR="007E633B" w:rsidRPr="00BF422C">
        <w:rPr>
          <w:rFonts w:ascii="Times New Roman" w:hAnsi="Times New Roman"/>
          <w:kern w:val="0"/>
          <w:sz w:val="24"/>
          <w:szCs w:val="24"/>
        </w:rPr>
        <w:t xml:space="preserve"> </w:t>
      </w:r>
      <w:r w:rsidR="00633860">
        <w:rPr>
          <w:rFonts w:ascii="Times New Roman" w:hAnsi="Times New Roman" w:hint="eastAsia"/>
          <w:kern w:val="0"/>
          <w:sz w:val="24"/>
          <w:szCs w:val="24"/>
        </w:rPr>
        <w:t>its m</w:t>
      </w:r>
      <w:r w:rsidR="007E633B" w:rsidRPr="00BF422C">
        <w:rPr>
          <w:rFonts w:ascii="Times New Roman" w:hAnsi="Times New Roman"/>
          <w:kern w:val="0"/>
          <w:sz w:val="24"/>
          <w:szCs w:val="24"/>
        </w:rPr>
        <w:t>aximum</w:t>
      </w:r>
      <w:r w:rsidR="00633860">
        <w:rPr>
          <w:rFonts w:ascii="Times New Roman" w:hAnsi="Times New Roman" w:hint="eastAsia"/>
          <w:kern w:val="0"/>
          <w:sz w:val="24"/>
          <w:szCs w:val="24"/>
        </w:rPr>
        <w:t xml:space="preserve"> size</w:t>
      </w:r>
      <w:r w:rsidR="002F1A55">
        <w:rPr>
          <w:rFonts w:ascii="Times New Roman" w:hAnsi="Times New Roman" w:hint="eastAsia"/>
          <w:kern w:val="0"/>
          <w:sz w:val="24"/>
          <w:szCs w:val="24"/>
        </w:rPr>
        <w:t xml:space="preserve"> and maintains a </w:t>
      </w:r>
      <w:r w:rsidR="002F1A55" w:rsidRPr="00BF422C">
        <w:rPr>
          <w:rFonts w:ascii="Times New Roman" w:hAnsi="Times New Roman"/>
          <w:kern w:val="0"/>
          <w:sz w:val="24"/>
          <w:szCs w:val="24"/>
        </w:rPr>
        <w:t>dynamic</w:t>
      </w:r>
      <w:r w:rsidR="00C80AC8">
        <w:rPr>
          <w:rFonts w:ascii="Times New Roman" w:hAnsi="Times New Roman" w:hint="eastAsia"/>
          <w:kern w:val="0"/>
          <w:sz w:val="24"/>
          <w:szCs w:val="24"/>
        </w:rPr>
        <w:t>al</w:t>
      </w:r>
      <w:r w:rsidR="002F1A55"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 w:rsidR="002F1A55" w:rsidRPr="00BF422C">
        <w:rPr>
          <w:rFonts w:ascii="Times New Roman" w:hAnsi="Times New Roman"/>
          <w:kern w:val="0"/>
          <w:sz w:val="24"/>
          <w:szCs w:val="24"/>
        </w:rPr>
        <w:t>balance</w:t>
      </w:r>
      <w:r w:rsidR="007E633B" w:rsidRPr="00BF422C">
        <w:rPr>
          <w:rFonts w:ascii="Times New Roman" w:hAnsi="Times New Roman"/>
          <w:kern w:val="0"/>
          <w:sz w:val="24"/>
          <w:szCs w:val="24"/>
        </w:rPr>
        <w:t xml:space="preserve">. Please use </w:t>
      </w:r>
      <w:r w:rsidR="00633860">
        <w:rPr>
          <w:rFonts w:ascii="Times New Roman" w:hAnsi="Times New Roman" w:hint="eastAsia"/>
          <w:kern w:val="0"/>
          <w:sz w:val="24"/>
          <w:szCs w:val="24"/>
        </w:rPr>
        <w:t>your</w:t>
      </w:r>
      <w:r w:rsidR="00E05DB8" w:rsidRPr="00BF422C">
        <w:rPr>
          <w:rFonts w:ascii="Times New Roman" w:hAnsi="Times New Roman"/>
          <w:kern w:val="0"/>
          <w:sz w:val="24"/>
          <w:szCs w:val="24"/>
        </w:rPr>
        <w:t xml:space="preserve"> </w:t>
      </w:r>
      <w:r w:rsidR="00633860">
        <w:rPr>
          <w:rFonts w:ascii="Times New Roman" w:hAnsi="Times New Roman"/>
          <w:kern w:val="0"/>
          <w:sz w:val="24"/>
          <w:szCs w:val="24"/>
        </w:rPr>
        <w:t xml:space="preserve">data to give </w:t>
      </w:r>
      <w:r w:rsidR="007E633B" w:rsidRPr="00BF422C">
        <w:rPr>
          <w:rFonts w:ascii="Times New Roman" w:hAnsi="Times New Roman"/>
          <w:kern w:val="0"/>
          <w:sz w:val="24"/>
          <w:szCs w:val="24"/>
        </w:rPr>
        <w:t xml:space="preserve">numerical </w:t>
      </w:r>
      <w:r w:rsidR="00633860">
        <w:rPr>
          <w:rFonts w:ascii="Times New Roman" w:hAnsi="Times New Roman" w:hint="eastAsia"/>
          <w:kern w:val="0"/>
          <w:sz w:val="24"/>
          <w:szCs w:val="24"/>
        </w:rPr>
        <w:t>results</w:t>
      </w:r>
      <w:r w:rsidR="007E633B" w:rsidRPr="00BF422C">
        <w:rPr>
          <w:rFonts w:ascii="Times New Roman" w:hAnsi="Times New Roman"/>
          <w:kern w:val="0"/>
          <w:sz w:val="24"/>
          <w:szCs w:val="24"/>
        </w:rPr>
        <w:t>.</w:t>
      </w:r>
    </w:p>
    <w:p w:rsidR="00E621ED" w:rsidRDefault="00DF433B" w:rsidP="00BF422C">
      <w:pPr>
        <w:widowControl/>
        <w:spacing w:line="360" w:lineRule="auto"/>
        <w:ind w:leftChars="68" w:left="383" w:hangingChars="100" w:hanging="240"/>
        <w:rPr>
          <w:rFonts w:ascii="Times New Roman" w:hAnsi="Times New Roman" w:hint="eastAsia"/>
          <w:kern w:val="0"/>
          <w:sz w:val="24"/>
          <w:szCs w:val="24"/>
        </w:rPr>
      </w:pPr>
      <w:r w:rsidRPr="00BF422C">
        <w:rPr>
          <w:rFonts w:ascii="Times New Roman" w:hAnsi="Times New Roman"/>
          <w:kern w:val="0"/>
          <w:sz w:val="24"/>
          <w:szCs w:val="24"/>
        </w:rPr>
        <w:t xml:space="preserve">3. </w:t>
      </w:r>
      <w:r w:rsidR="00E621ED" w:rsidRPr="00BF422C">
        <w:rPr>
          <w:rFonts w:ascii="Times New Roman" w:hAnsi="Times New Roman"/>
          <w:kern w:val="0"/>
          <w:sz w:val="24"/>
          <w:szCs w:val="24"/>
        </w:rPr>
        <w:t xml:space="preserve">It </w:t>
      </w:r>
      <w:r w:rsidR="00DC2067">
        <w:rPr>
          <w:rFonts w:ascii="Times New Roman" w:hAnsi="Times New Roman" w:hint="eastAsia"/>
          <w:kern w:val="0"/>
          <w:sz w:val="24"/>
          <w:szCs w:val="24"/>
        </w:rPr>
        <w:t xml:space="preserve">is approximately </w:t>
      </w:r>
      <w:r w:rsidR="00E621ED" w:rsidRPr="00BF422C">
        <w:rPr>
          <w:rFonts w:ascii="Times New Roman" w:hAnsi="Times New Roman"/>
          <w:kern w:val="0"/>
          <w:sz w:val="24"/>
          <w:szCs w:val="24"/>
        </w:rPr>
        <w:t>9 mont</w:t>
      </w:r>
      <w:r w:rsidR="00DC2067">
        <w:rPr>
          <w:rFonts w:ascii="Times New Roman" w:hAnsi="Times New Roman"/>
          <w:kern w:val="0"/>
          <w:sz w:val="24"/>
          <w:szCs w:val="24"/>
        </w:rPr>
        <w:t xml:space="preserve">hs from the sow breeding to </w:t>
      </w:r>
      <w:r w:rsidR="006A6129">
        <w:rPr>
          <w:rFonts w:ascii="Times New Roman" w:hAnsi="Times New Roman"/>
          <w:kern w:val="0"/>
          <w:sz w:val="24"/>
          <w:szCs w:val="24"/>
        </w:rPr>
        <w:t xml:space="preserve">slaughter pigs. </w:t>
      </w:r>
      <w:r w:rsidR="00DA1B4C">
        <w:rPr>
          <w:rFonts w:ascii="Times New Roman" w:hAnsi="Times New Roman" w:hint="eastAsia"/>
          <w:kern w:val="0"/>
          <w:sz w:val="24"/>
          <w:szCs w:val="24"/>
        </w:rPr>
        <w:t xml:space="preserve">Suppose that </w:t>
      </w:r>
      <w:r w:rsidR="00C45B85">
        <w:rPr>
          <w:rFonts w:ascii="Times New Roman" w:hAnsi="Times New Roman" w:hint="eastAsia"/>
          <w:kern w:val="0"/>
          <w:sz w:val="24"/>
          <w:szCs w:val="24"/>
        </w:rPr>
        <w:t xml:space="preserve">the price prediction of the </w:t>
      </w:r>
      <w:r w:rsidR="006B0BD2">
        <w:rPr>
          <w:rFonts w:ascii="Times New Roman" w:hAnsi="Times New Roman"/>
          <w:kern w:val="0"/>
          <w:sz w:val="24"/>
          <w:szCs w:val="24"/>
        </w:rPr>
        <w:t>pork</w:t>
      </w:r>
      <w:r w:rsidR="006B0BD2"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 w:rsidR="00C45B85">
        <w:rPr>
          <w:rFonts w:ascii="Times New Roman" w:hAnsi="Times New Roman" w:hint="eastAsia"/>
          <w:kern w:val="0"/>
          <w:sz w:val="24"/>
          <w:szCs w:val="24"/>
        </w:rPr>
        <w:t>pigs</w:t>
      </w:r>
      <w:r w:rsidR="006B0BD2">
        <w:rPr>
          <w:rFonts w:ascii="Times New Roman" w:hAnsi="Times New Roman" w:hint="eastAsia"/>
          <w:kern w:val="0"/>
          <w:sz w:val="24"/>
          <w:szCs w:val="24"/>
        </w:rPr>
        <w:t xml:space="preserve"> after </w:t>
      </w:r>
      <w:r w:rsidR="00E621ED" w:rsidRPr="00BF422C">
        <w:rPr>
          <w:rFonts w:ascii="Times New Roman" w:hAnsi="Times New Roman"/>
          <w:kern w:val="0"/>
          <w:sz w:val="24"/>
          <w:szCs w:val="24"/>
        </w:rPr>
        <w:t>nine months</w:t>
      </w:r>
      <w:r w:rsidR="00C45B85">
        <w:rPr>
          <w:rFonts w:ascii="Times New Roman" w:hAnsi="Times New Roman" w:hint="eastAsia"/>
          <w:kern w:val="0"/>
          <w:sz w:val="24"/>
          <w:szCs w:val="24"/>
        </w:rPr>
        <w:t xml:space="preserve"> is given in Figure 2.</w:t>
      </w:r>
      <w:r w:rsidRPr="00BF422C">
        <w:rPr>
          <w:rFonts w:ascii="Times New Roman" w:hAnsi="Times New Roman"/>
          <w:kern w:val="0"/>
          <w:sz w:val="24"/>
          <w:szCs w:val="24"/>
        </w:rPr>
        <w:t xml:space="preserve"> </w:t>
      </w:r>
      <w:r w:rsidR="005E0C8E">
        <w:rPr>
          <w:rFonts w:ascii="Times New Roman" w:hAnsi="Times New Roman" w:hint="eastAsia"/>
          <w:kern w:val="0"/>
          <w:sz w:val="24"/>
          <w:szCs w:val="24"/>
        </w:rPr>
        <w:t>P</w:t>
      </w:r>
      <w:r w:rsidRPr="00BF422C">
        <w:rPr>
          <w:rFonts w:ascii="Times New Roman" w:hAnsi="Times New Roman"/>
          <w:kern w:val="0"/>
          <w:sz w:val="24"/>
          <w:szCs w:val="24"/>
        </w:rPr>
        <w:t xml:space="preserve">lease </w:t>
      </w:r>
      <w:r w:rsidR="006075B4">
        <w:rPr>
          <w:rFonts w:ascii="Times New Roman" w:hAnsi="Times New Roman" w:hint="eastAsia"/>
          <w:kern w:val="0"/>
          <w:sz w:val="24"/>
          <w:szCs w:val="24"/>
        </w:rPr>
        <w:t>give the</w:t>
      </w:r>
      <w:r w:rsidR="005E0C8E">
        <w:rPr>
          <w:rFonts w:ascii="Times New Roman" w:hAnsi="Times New Roman" w:hint="eastAsia"/>
          <w:kern w:val="0"/>
          <w:sz w:val="24"/>
          <w:szCs w:val="24"/>
        </w:rPr>
        <w:t xml:space="preserve"> optimal </w:t>
      </w:r>
      <w:r w:rsidRPr="00BF422C">
        <w:rPr>
          <w:rFonts w:ascii="Times New Roman" w:hAnsi="Times New Roman"/>
          <w:kern w:val="0"/>
          <w:sz w:val="24"/>
          <w:szCs w:val="24"/>
        </w:rPr>
        <w:t>management strategy</w:t>
      </w:r>
      <w:r w:rsidR="006075B4"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 w:rsidR="00C45B85">
        <w:rPr>
          <w:rFonts w:ascii="Times New Roman" w:hAnsi="Times New Roman" w:hint="eastAsia"/>
          <w:kern w:val="0"/>
          <w:sz w:val="24"/>
          <w:szCs w:val="24"/>
        </w:rPr>
        <w:t xml:space="preserve">and the </w:t>
      </w:r>
      <w:r w:rsidR="00C45B85" w:rsidRPr="00BF422C">
        <w:rPr>
          <w:rFonts w:ascii="Times New Roman" w:hAnsi="Times New Roman"/>
          <w:kern w:val="0"/>
          <w:sz w:val="24"/>
          <w:szCs w:val="24"/>
        </w:rPr>
        <w:t>average annual profit</w:t>
      </w:r>
      <w:r w:rsidR="006075B4"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 w:rsidR="00C73EF0">
        <w:rPr>
          <w:rFonts w:ascii="Times New Roman" w:hAnsi="Times New Roman" w:hint="eastAsia"/>
          <w:kern w:val="0"/>
          <w:sz w:val="24"/>
          <w:szCs w:val="24"/>
        </w:rPr>
        <w:t>of</w:t>
      </w:r>
      <w:r w:rsidR="006075B4">
        <w:rPr>
          <w:rFonts w:ascii="Times New Roman" w:hAnsi="Times New Roman" w:hint="eastAsia"/>
          <w:kern w:val="0"/>
          <w:sz w:val="24"/>
          <w:szCs w:val="24"/>
        </w:rPr>
        <w:t xml:space="preserve"> the pig farm</w:t>
      </w:r>
      <w:r w:rsidR="00C73EF0">
        <w:rPr>
          <w:rFonts w:ascii="Times New Roman" w:hAnsi="Times New Roman" w:hint="eastAsia"/>
          <w:kern w:val="0"/>
          <w:sz w:val="24"/>
          <w:szCs w:val="24"/>
        </w:rPr>
        <w:t xml:space="preserve"> for the 3 years</w:t>
      </w:r>
      <w:r w:rsidR="00C45B85">
        <w:rPr>
          <w:rFonts w:ascii="Times New Roman" w:hAnsi="Times New Roman" w:hint="eastAsia"/>
          <w:kern w:val="0"/>
          <w:sz w:val="24"/>
          <w:szCs w:val="24"/>
        </w:rPr>
        <w:t>. D</w:t>
      </w:r>
      <w:r w:rsidRPr="00BF422C">
        <w:rPr>
          <w:rFonts w:ascii="Times New Roman" w:hAnsi="Times New Roman"/>
          <w:kern w:val="0"/>
          <w:sz w:val="24"/>
          <w:szCs w:val="24"/>
        </w:rPr>
        <w:t>raw the curves of the number</w:t>
      </w:r>
      <w:r w:rsidR="00B143CC">
        <w:rPr>
          <w:rFonts w:ascii="Times New Roman" w:hAnsi="Times New Roman" w:hint="eastAsia"/>
          <w:kern w:val="0"/>
          <w:sz w:val="24"/>
          <w:szCs w:val="24"/>
        </w:rPr>
        <w:t>s</w:t>
      </w:r>
      <w:r w:rsidRPr="00BF422C">
        <w:rPr>
          <w:rFonts w:ascii="Times New Roman" w:hAnsi="Times New Roman"/>
          <w:kern w:val="0"/>
          <w:sz w:val="24"/>
          <w:szCs w:val="24"/>
        </w:rPr>
        <w:t xml:space="preserve"> of sows and pork pigs under </w:t>
      </w:r>
      <w:r w:rsidR="00B143CC">
        <w:rPr>
          <w:rFonts w:ascii="Times New Roman" w:hAnsi="Times New Roman" w:hint="eastAsia"/>
          <w:kern w:val="0"/>
          <w:sz w:val="24"/>
          <w:szCs w:val="24"/>
        </w:rPr>
        <w:t xml:space="preserve">the optimal </w:t>
      </w:r>
      <w:r w:rsidRPr="00BF422C">
        <w:rPr>
          <w:rFonts w:ascii="Times New Roman" w:hAnsi="Times New Roman"/>
          <w:kern w:val="0"/>
          <w:sz w:val="24"/>
          <w:szCs w:val="24"/>
        </w:rPr>
        <w:t>strategy.</w:t>
      </w:r>
    </w:p>
    <w:p w:rsidR="00315DB7" w:rsidRPr="00BF422C" w:rsidRDefault="00315DB7" w:rsidP="00BF422C">
      <w:pPr>
        <w:widowControl/>
        <w:spacing w:line="360" w:lineRule="auto"/>
        <w:ind w:leftChars="68" w:left="383" w:hangingChars="100" w:hanging="240"/>
        <w:rPr>
          <w:rFonts w:ascii="Times New Roman" w:hAnsi="Times New Roman"/>
          <w:kern w:val="0"/>
          <w:sz w:val="24"/>
          <w:szCs w:val="24"/>
        </w:rPr>
      </w:pPr>
    </w:p>
    <w:p w:rsidR="003D3A50" w:rsidRPr="00BF422C" w:rsidRDefault="000B2ABE" w:rsidP="00BF422C">
      <w:pPr>
        <w:widowControl/>
        <w:spacing w:line="360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shd w:val="clear" w:color="auto" w:fill="FFFFFF"/>
        </w:rPr>
        <w:drawing>
          <wp:inline distT="0" distB="0" distL="0" distR="0">
            <wp:extent cx="5239385" cy="2454910"/>
            <wp:effectExtent l="0" t="0" r="0" b="0"/>
            <wp:docPr id="2" name="对象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8F1DAA">
        <w:rPr>
          <w:rFonts w:ascii="Times New Roman" w:hAnsi="Times New Roman" w:hint="eastAsia"/>
          <w:noProof/>
          <w:sz w:val="24"/>
          <w:szCs w:val="24"/>
          <w:shd w:val="clear" w:color="auto" w:fill="FFFFFF"/>
        </w:rPr>
        <w:t xml:space="preserve">        </w:t>
      </w:r>
      <w:r w:rsidR="007E633B" w:rsidRPr="00BF422C">
        <w:rPr>
          <w:rFonts w:ascii="Times New Roman" w:hAnsi="Times New Roman"/>
          <w:sz w:val="24"/>
          <w:szCs w:val="24"/>
        </w:rPr>
        <w:t>Figure 2  T</w:t>
      </w:r>
      <w:r w:rsidR="00315DB7">
        <w:rPr>
          <w:rFonts w:ascii="Times New Roman" w:hAnsi="Times New Roman"/>
          <w:sz w:val="24"/>
          <w:szCs w:val="24"/>
        </w:rPr>
        <w:t>he curve of the predicted price</w:t>
      </w:r>
      <w:r w:rsidR="007E633B" w:rsidRPr="00BF422C">
        <w:rPr>
          <w:rFonts w:ascii="Times New Roman" w:hAnsi="Times New Roman"/>
          <w:sz w:val="24"/>
          <w:szCs w:val="24"/>
        </w:rPr>
        <w:t xml:space="preserve"> of the </w:t>
      </w:r>
      <w:r w:rsidR="00E42321">
        <w:rPr>
          <w:rFonts w:ascii="Times New Roman" w:hAnsi="Times New Roman" w:hint="eastAsia"/>
          <w:sz w:val="24"/>
          <w:szCs w:val="24"/>
        </w:rPr>
        <w:t xml:space="preserve">pork </w:t>
      </w:r>
      <w:r w:rsidR="007E633B" w:rsidRPr="00BF422C">
        <w:rPr>
          <w:rFonts w:ascii="Times New Roman" w:hAnsi="Times New Roman"/>
          <w:sz w:val="24"/>
          <w:szCs w:val="24"/>
        </w:rPr>
        <w:t>pigs</w:t>
      </w:r>
    </w:p>
    <w:p w:rsidR="00B735B9" w:rsidRDefault="00203F7E" w:rsidP="00BF422C">
      <w:pPr>
        <w:widowControl/>
        <w:spacing w:line="360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  <w:r w:rsidRPr="00BF422C">
        <w:rPr>
          <w:rFonts w:ascii="Times New Roman" w:hAnsi="Times New Roman"/>
          <w:sz w:val="24"/>
          <w:szCs w:val="24"/>
          <w:shd w:val="clear" w:color="auto" w:fill="FFFFFF"/>
        </w:rPr>
        <w:t xml:space="preserve">   </w:t>
      </w:r>
      <w:r w:rsidR="008F1DAA">
        <w:rPr>
          <w:rFonts w:ascii="Times New Roman" w:hAnsi="Times New Roman" w:hint="eastAsia"/>
          <w:sz w:val="24"/>
          <w:szCs w:val="24"/>
          <w:shd w:val="clear" w:color="auto" w:fill="FFFFFF"/>
        </w:rPr>
        <w:t xml:space="preserve">  </w:t>
      </w:r>
      <w:r w:rsidR="00B735B9">
        <w:rPr>
          <w:rFonts w:ascii="Times New Roman" w:hAnsi="Times New Roman" w:hint="eastAsia"/>
          <w:sz w:val="24"/>
          <w:szCs w:val="24"/>
          <w:shd w:val="clear" w:color="auto" w:fill="FFFFFF"/>
        </w:rPr>
        <w:t xml:space="preserve">   Remark:  </w:t>
      </w:r>
      <w:r w:rsidR="00091963" w:rsidRPr="00BF422C">
        <w:rPr>
          <w:rFonts w:ascii="Times New Roman" w:hAnsi="Times New Roman"/>
          <w:sz w:val="24"/>
          <w:szCs w:val="24"/>
          <w:shd w:val="clear" w:color="auto" w:fill="FFFFFF"/>
        </w:rPr>
        <w:t>The year of start predict</w:t>
      </w:r>
      <w:r w:rsidR="007E7604" w:rsidRPr="00BF422C">
        <w:rPr>
          <w:rFonts w:ascii="Times New Roman" w:hAnsi="Times New Roman"/>
          <w:sz w:val="24"/>
          <w:szCs w:val="24"/>
          <w:shd w:val="clear" w:color="auto" w:fill="FFFFFF"/>
        </w:rPr>
        <w:t>ion</w:t>
      </w:r>
      <w:r w:rsidR="00B735B9">
        <w:rPr>
          <w:rFonts w:ascii="Times New Roman" w:hAnsi="Times New Roman"/>
          <w:sz w:val="24"/>
          <w:szCs w:val="24"/>
          <w:shd w:val="clear" w:color="auto" w:fill="FFFFFF"/>
        </w:rPr>
        <w:t xml:space="preserve"> is to be </w:t>
      </w:r>
      <w:r w:rsidR="00B735B9">
        <w:rPr>
          <w:rFonts w:ascii="Times New Roman" w:hAnsi="Times New Roman" w:hint="eastAsia"/>
          <w:sz w:val="24"/>
          <w:szCs w:val="24"/>
          <w:shd w:val="clear" w:color="auto" w:fill="FFFFFF"/>
        </w:rPr>
        <w:t xml:space="preserve">the </w:t>
      </w:r>
      <w:r w:rsidR="00091963" w:rsidRPr="00BF422C">
        <w:rPr>
          <w:rFonts w:ascii="Times New Roman" w:hAnsi="Times New Roman"/>
          <w:sz w:val="24"/>
          <w:szCs w:val="24"/>
          <w:shd w:val="clear" w:color="auto" w:fill="FFFFFF"/>
        </w:rPr>
        <w:t xml:space="preserve">first year. </w:t>
      </w:r>
    </w:p>
    <w:p w:rsidR="003D3A50" w:rsidRPr="00BF422C" w:rsidRDefault="00091963" w:rsidP="00B735B9">
      <w:pPr>
        <w:widowControl/>
        <w:spacing w:line="360" w:lineRule="auto"/>
        <w:ind w:leftChars="200" w:left="420" w:firstLineChars="850" w:firstLine="2040"/>
        <w:rPr>
          <w:rFonts w:ascii="Times New Roman" w:hAnsi="Times New Roman"/>
          <w:sz w:val="24"/>
          <w:szCs w:val="24"/>
          <w:shd w:val="clear" w:color="auto" w:fill="FFFFFF"/>
        </w:rPr>
      </w:pPr>
      <w:r w:rsidRPr="00BF422C">
        <w:rPr>
          <w:rFonts w:ascii="Times New Roman" w:hAnsi="Times New Roman"/>
          <w:sz w:val="24"/>
          <w:szCs w:val="24"/>
          <w:shd w:val="clear" w:color="auto" w:fill="FFFFFF"/>
        </w:rPr>
        <w:t>D2 represents the second year, and so on.</w:t>
      </w:r>
    </w:p>
    <w:p w:rsidR="003D3A50" w:rsidRPr="00BF422C" w:rsidRDefault="003D3A50" w:rsidP="00BF422C">
      <w:pPr>
        <w:widowControl/>
        <w:spacing w:line="360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D3A50" w:rsidRPr="00BF422C" w:rsidRDefault="003D3A50" w:rsidP="00BF422C">
      <w:pPr>
        <w:widowControl/>
        <w:spacing w:line="360" w:lineRule="auto"/>
        <w:ind w:left="420"/>
        <w:rPr>
          <w:rFonts w:ascii="Times New Roman" w:hAnsi="Times New Roman"/>
          <w:b/>
          <w:color w:val="0066FF"/>
          <w:kern w:val="0"/>
          <w:sz w:val="24"/>
          <w:szCs w:val="24"/>
        </w:rPr>
      </w:pPr>
    </w:p>
    <w:p w:rsidR="003D3A50" w:rsidRPr="00BF422C" w:rsidRDefault="003D3A50" w:rsidP="00BF422C">
      <w:pPr>
        <w:widowControl/>
        <w:spacing w:line="360" w:lineRule="auto"/>
        <w:ind w:leftChars="100" w:left="210"/>
        <w:rPr>
          <w:rFonts w:ascii="Times New Roman" w:hAnsi="Times New Roman"/>
          <w:color w:val="FF0000"/>
          <w:kern w:val="0"/>
          <w:sz w:val="24"/>
          <w:szCs w:val="24"/>
        </w:rPr>
      </w:pPr>
    </w:p>
    <w:sectPr w:rsidR="003D3A50" w:rsidRPr="00BF422C" w:rsidSect="003D3A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05D" w:rsidRDefault="0028505D" w:rsidP="00395DD2">
      <w:r>
        <w:separator/>
      </w:r>
    </w:p>
  </w:endnote>
  <w:endnote w:type="continuationSeparator" w:id="1">
    <w:p w:rsidR="0028505D" w:rsidRDefault="0028505D" w:rsidP="0039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B7" w:rsidRDefault="00315DB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B7" w:rsidRDefault="00315DB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B7" w:rsidRDefault="00315D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05D" w:rsidRDefault="0028505D" w:rsidP="00395DD2">
      <w:r>
        <w:separator/>
      </w:r>
    </w:p>
  </w:footnote>
  <w:footnote w:type="continuationSeparator" w:id="1">
    <w:p w:rsidR="0028505D" w:rsidRDefault="0028505D" w:rsidP="00395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B7" w:rsidRDefault="00315DB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22C" w:rsidRDefault="00BF422C" w:rsidP="00315DB7">
    <w:pPr>
      <w:pStyle w:val="a7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B7" w:rsidRDefault="00315DB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45611"/>
    <w:multiLevelType w:val="multilevel"/>
    <w:tmpl w:val="47345611"/>
    <w:lvl w:ilvl="0">
      <w:start w:val="1"/>
      <w:numFmt w:val="decimal"/>
      <w:lvlText w:val="%1."/>
      <w:lvlJc w:val="left"/>
      <w:pPr>
        <w:ind w:left="562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3A50"/>
    <w:rsid w:val="000854F9"/>
    <w:rsid w:val="00091963"/>
    <w:rsid w:val="000B2ABE"/>
    <w:rsid w:val="000B6CF9"/>
    <w:rsid w:val="000E0829"/>
    <w:rsid w:val="00170572"/>
    <w:rsid w:val="001746AC"/>
    <w:rsid w:val="00176517"/>
    <w:rsid w:val="001B5F04"/>
    <w:rsid w:val="00203F7E"/>
    <w:rsid w:val="002105DB"/>
    <w:rsid w:val="00256635"/>
    <w:rsid w:val="0028505D"/>
    <w:rsid w:val="002A3BC3"/>
    <w:rsid w:val="002C4807"/>
    <w:rsid w:val="002F1A55"/>
    <w:rsid w:val="00302052"/>
    <w:rsid w:val="00315DB7"/>
    <w:rsid w:val="00321A23"/>
    <w:rsid w:val="0033567D"/>
    <w:rsid w:val="00356A2D"/>
    <w:rsid w:val="00360604"/>
    <w:rsid w:val="00395DD2"/>
    <w:rsid w:val="003A7DAE"/>
    <w:rsid w:val="003D2529"/>
    <w:rsid w:val="003D3A50"/>
    <w:rsid w:val="003E691D"/>
    <w:rsid w:val="003E77B0"/>
    <w:rsid w:val="00435ED2"/>
    <w:rsid w:val="004426D0"/>
    <w:rsid w:val="00446C7F"/>
    <w:rsid w:val="00495BBC"/>
    <w:rsid w:val="00536BD7"/>
    <w:rsid w:val="00591278"/>
    <w:rsid w:val="0059599D"/>
    <w:rsid w:val="005E0C8E"/>
    <w:rsid w:val="006039F4"/>
    <w:rsid w:val="006075B4"/>
    <w:rsid w:val="00633860"/>
    <w:rsid w:val="006534CE"/>
    <w:rsid w:val="006A6129"/>
    <w:rsid w:val="006B0BD2"/>
    <w:rsid w:val="006D351C"/>
    <w:rsid w:val="006F0D4C"/>
    <w:rsid w:val="006F386A"/>
    <w:rsid w:val="0070667F"/>
    <w:rsid w:val="00714F75"/>
    <w:rsid w:val="0073355D"/>
    <w:rsid w:val="00733B4F"/>
    <w:rsid w:val="007730E1"/>
    <w:rsid w:val="007845FD"/>
    <w:rsid w:val="007E633B"/>
    <w:rsid w:val="007E7604"/>
    <w:rsid w:val="00800DD9"/>
    <w:rsid w:val="00803045"/>
    <w:rsid w:val="00831A2D"/>
    <w:rsid w:val="00834A5F"/>
    <w:rsid w:val="00837B1D"/>
    <w:rsid w:val="00867C44"/>
    <w:rsid w:val="00890130"/>
    <w:rsid w:val="008B0137"/>
    <w:rsid w:val="008C2BA4"/>
    <w:rsid w:val="008C494F"/>
    <w:rsid w:val="008F1DAA"/>
    <w:rsid w:val="008F5BD2"/>
    <w:rsid w:val="009017E0"/>
    <w:rsid w:val="009234C4"/>
    <w:rsid w:val="00925BCD"/>
    <w:rsid w:val="00935A20"/>
    <w:rsid w:val="00995B4F"/>
    <w:rsid w:val="009B1FA8"/>
    <w:rsid w:val="009D0C7E"/>
    <w:rsid w:val="009E0A94"/>
    <w:rsid w:val="009F600B"/>
    <w:rsid w:val="00A042F3"/>
    <w:rsid w:val="00A428E0"/>
    <w:rsid w:val="00A44A42"/>
    <w:rsid w:val="00A547C5"/>
    <w:rsid w:val="00A678B4"/>
    <w:rsid w:val="00A764F6"/>
    <w:rsid w:val="00A83ED6"/>
    <w:rsid w:val="00B05E41"/>
    <w:rsid w:val="00B143CC"/>
    <w:rsid w:val="00B201D4"/>
    <w:rsid w:val="00B53769"/>
    <w:rsid w:val="00B61E8A"/>
    <w:rsid w:val="00B6311D"/>
    <w:rsid w:val="00B735B9"/>
    <w:rsid w:val="00B8329E"/>
    <w:rsid w:val="00BB4FBD"/>
    <w:rsid w:val="00BF422C"/>
    <w:rsid w:val="00C264F7"/>
    <w:rsid w:val="00C45B85"/>
    <w:rsid w:val="00C73EF0"/>
    <w:rsid w:val="00C7725E"/>
    <w:rsid w:val="00C80AC8"/>
    <w:rsid w:val="00C82B5D"/>
    <w:rsid w:val="00CC47A3"/>
    <w:rsid w:val="00CE2B42"/>
    <w:rsid w:val="00CE35A0"/>
    <w:rsid w:val="00CF66C8"/>
    <w:rsid w:val="00D35C67"/>
    <w:rsid w:val="00D507D3"/>
    <w:rsid w:val="00D678DA"/>
    <w:rsid w:val="00DA1B4C"/>
    <w:rsid w:val="00DB014D"/>
    <w:rsid w:val="00DC2067"/>
    <w:rsid w:val="00DC3005"/>
    <w:rsid w:val="00DF433B"/>
    <w:rsid w:val="00E05DB8"/>
    <w:rsid w:val="00E42321"/>
    <w:rsid w:val="00E621ED"/>
    <w:rsid w:val="00E71AB8"/>
    <w:rsid w:val="00E96F9E"/>
    <w:rsid w:val="00EC758C"/>
    <w:rsid w:val="00F33281"/>
    <w:rsid w:val="00F44FEE"/>
    <w:rsid w:val="00FA103B"/>
    <w:rsid w:val="00FB0B3C"/>
    <w:rsid w:val="00FD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15" type="connector" idref="#Straight Connector 74"/>
        <o:r id="V:Rule16" type="connector" idref="#Straight Connector 64"/>
        <o:r id="V:Rule17" type="connector" idref="#Straight Connector 69"/>
        <o:r id="V:Rule18" type="connector" idref="#Straight Connector 59"/>
        <o:r id="V:Rule19" type="connector" idref="#Straight Connector 62"/>
        <o:r id="V:Rule20" type="connector" idref="#Straight Connector 68"/>
        <o:r id="V:Rule21" type="connector" idref="#Straight Connector 65"/>
        <o:r id="V:Rule22" type="connector" idref="#Straight Connector 66"/>
        <o:r id="V:Rule23" type="connector" idref="#Straight Connector 63"/>
        <o:r id="V:Rule24" type="connector" idref="#Straight Connector 61"/>
        <o:r id="V:Rule25" type="connector" idref="#Straight Connector 67"/>
        <o:r id="V:Rule26" type="connector" idref="#Straight Connector 70"/>
        <o:r id="V:Rule27" type="connector" idref="#Straight Connector 71"/>
        <o:r id="V:Rule28" type="connector" idref="#Straight Connector 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Preformatted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A50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3D3A50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3D3A50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sid w:val="003D3A50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3D3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rsid w:val="003D3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3D3A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3D3A50"/>
    <w:rPr>
      <w:b/>
      <w:bCs/>
    </w:rPr>
  </w:style>
  <w:style w:type="character" w:styleId="a9">
    <w:name w:val="Hyperlink"/>
    <w:basedOn w:val="a0"/>
    <w:uiPriority w:val="99"/>
    <w:semiHidden/>
    <w:unhideWhenUsed/>
    <w:rsid w:val="003D3A50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3D3A50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3D3A50"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rsid w:val="003D3A50"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rsid w:val="003D3A50"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D3A50"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semiHidden/>
    <w:rsid w:val="003D3A50"/>
    <w:rPr>
      <w:rFonts w:ascii="宋体" w:hAnsi="宋体" w:cs="宋体"/>
      <w:sz w:val="24"/>
      <w:szCs w:val="24"/>
    </w:rPr>
  </w:style>
  <w:style w:type="character" w:customStyle="1" w:styleId="Char0">
    <w:name w:val="批注文字 Char"/>
    <w:basedOn w:val="a0"/>
    <w:link w:val="a4"/>
    <w:uiPriority w:val="99"/>
    <w:semiHidden/>
    <w:rsid w:val="003D3A50"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uiPriority w:val="99"/>
    <w:semiHidden/>
    <w:rsid w:val="003D3A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51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1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413525">
                              <w:marLeft w:val="0"/>
                              <w:marRight w:val="0"/>
                              <w:marTop w:val="63"/>
                              <w:marBottom w:val="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29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068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92B0DD"/>
                                        <w:left w:val="single" w:sz="4" w:space="0" w:color="92B0DD"/>
                                        <w:bottom w:val="single" w:sz="4" w:space="0" w:color="92B0DD"/>
                                        <w:right w:val="single" w:sz="4" w:space="0" w:color="92B0DD"/>
                                      </w:divBdr>
                                      <w:divsChild>
                                        <w:div w:id="192363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3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511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138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en-US" altLang="zh-CN" sz="1665"/>
              <a:t>the predicted prices of the pigs(yuan/kg) </a:t>
            </a:r>
            <a:r>
              <a:rPr lang="en-US" altLang="zh-CN"/>
              <a:t> </a:t>
            </a:r>
            <a:endParaRPr lang="zh-CN" altLang="en-US"/>
          </a:p>
        </c:rich>
      </c:tx>
      <c:spPr>
        <a:noFill/>
        <a:ln w="22605">
          <a:noFill/>
        </a:ln>
      </c:spPr>
    </c:title>
    <c:plotArea>
      <c:layout>
        <c:manualLayout>
          <c:layoutTarget val="inner"/>
          <c:xMode val="edge"/>
          <c:yMode val="edge"/>
          <c:x val="0.10185185185185186"/>
          <c:y val="0.16935483870967738"/>
          <c:w val="0.55925925925925923"/>
          <c:h val="0.20161290322580638"/>
        </c:manualLayout>
      </c:layout>
      <c:lineChart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价格（元/公斤）</c:v>
                </c:pt>
              </c:strCache>
            </c:strRef>
          </c:tx>
          <c:marker>
            <c:symbol val="none"/>
          </c:marker>
          <c:cat>
            <c:strRef>
              <c:f>Sheet1!$A$2:$A$110</c:f>
              <c:strCache>
                <c:ptCount val="109"/>
                <c:pt idx="0">
                  <c:v>D2.6.12</c:v>
                </c:pt>
                <c:pt idx="1">
                  <c:v>D2.6.22</c:v>
                </c:pt>
                <c:pt idx="2">
                  <c:v>D2.7.2</c:v>
                </c:pt>
                <c:pt idx="3">
                  <c:v>D2.7.12</c:v>
                </c:pt>
                <c:pt idx="4">
                  <c:v>D2.7.22</c:v>
                </c:pt>
                <c:pt idx="5">
                  <c:v>D2.8.2</c:v>
                </c:pt>
                <c:pt idx="6">
                  <c:v>D2.8.12</c:v>
                </c:pt>
                <c:pt idx="7">
                  <c:v>D2.8.22</c:v>
                </c:pt>
                <c:pt idx="8">
                  <c:v>D2.9.2</c:v>
                </c:pt>
                <c:pt idx="9">
                  <c:v>D2.9.12</c:v>
                </c:pt>
                <c:pt idx="10">
                  <c:v>D2.9.22</c:v>
                </c:pt>
                <c:pt idx="11">
                  <c:v>D2.10.2</c:v>
                </c:pt>
                <c:pt idx="12">
                  <c:v>D2.10.12</c:v>
                </c:pt>
                <c:pt idx="13">
                  <c:v>D2.10.22</c:v>
                </c:pt>
                <c:pt idx="14">
                  <c:v>D2.11.2</c:v>
                </c:pt>
                <c:pt idx="15">
                  <c:v>D2.11.12</c:v>
                </c:pt>
                <c:pt idx="16">
                  <c:v>D2.11.22</c:v>
                </c:pt>
                <c:pt idx="17">
                  <c:v>D2.12.2</c:v>
                </c:pt>
                <c:pt idx="18">
                  <c:v>D2.12.12</c:v>
                </c:pt>
                <c:pt idx="19">
                  <c:v>D2.12.22</c:v>
                </c:pt>
                <c:pt idx="20">
                  <c:v>D3.1.2</c:v>
                </c:pt>
                <c:pt idx="21">
                  <c:v>D3.1.12</c:v>
                </c:pt>
                <c:pt idx="22">
                  <c:v>D3.1.22</c:v>
                </c:pt>
                <c:pt idx="23">
                  <c:v>D3.2.2</c:v>
                </c:pt>
                <c:pt idx="24">
                  <c:v>D3.2.12</c:v>
                </c:pt>
                <c:pt idx="25">
                  <c:v>D3.2.22</c:v>
                </c:pt>
                <c:pt idx="26">
                  <c:v>D3.3.2</c:v>
                </c:pt>
                <c:pt idx="27">
                  <c:v>D3.3.12</c:v>
                </c:pt>
                <c:pt idx="28">
                  <c:v>D3.3.22</c:v>
                </c:pt>
                <c:pt idx="29">
                  <c:v>D3.4.2</c:v>
                </c:pt>
                <c:pt idx="30">
                  <c:v>D3.4.12</c:v>
                </c:pt>
                <c:pt idx="31">
                  <c:v>D3.4.22</c:v>
                </c:pt>
                <c:pt idx="32">
                  <c:v>D3.5.2</c:v>
                </c:pt>
                <c:pt idx="33">
                  <c:v>D3.5.12</c:v>
                </c:pt>
                <c:pt idx="34">
                  <c:v>D3.5.22</c:v>
                </c:pt>
                <c:pt idx="35">
                  <c:v>D3.6.2</c:v>
                </c:pt>
                <c:pt idx="36">
                  <c:v>D3.6.12</c:v>
                </c:pt>
                <c:pt idx="37">
                  <c:v>D3.6.22</c:v>
                </c:pt>
                <c:pt idx="38">
                  <c:v>D3.7.2</c:v>
                </c:pt>
                <c:pt idx="39">
                  <c:v>D3.7.12</c:v>
                </c:pt>
                <c:pt idx="40">
                  <c:v>D3.7.22</c:v>
                </c:pt>
                <c:pt idx="41">
                  <c:v>D3.8.2</c:v>
                </c:pt>
                <c:pt idx="42">
                  <c:v>D3.8.12</c:v>
                </c:pt>
                <c:pt idx="43">
                  <c:v>D3.8.22</c:v>
                </c:pt>
                <c:pt idx="44">
                  <c:v>D3.9.2</c:v>
                </c:pt>
                <c:pt idx="45">
                  <c:v>D3.9.12</c:v>
                </c:pt>
                <c:pt idx="46">
                  <c:v>D3.9.22</c:v>
                </c:pt>
                <c:pt idx="47">
                  <c:v>D3.10.2</c:v>
                </c:pt>
                <c:pt idx="48">
                  <c:v>D3.10.12</c:v>
                </c:pt>
                <c:pt idx="49">
                  <c:v>D3.10.22</c:v>
                </c:pt>
                <c:pt idx="50">
                  <c:v>D3.11.2</c:v>
                </c:pt>
                <c:pt idx="51">
                  <c:v>D3.11.12</c:v>
                </c:pt>
                <c:pt idx="52">
                  <c:v>D3.11.22</c:v>
                </c:pt>
                <c:pt idx="53">
                  <c:v>D3.12.2</c:v>
                </c:pt>
                <c:pt idx="54">
                  <c:v>D3.12.12</c:v>
                </c:pt>
                <c:pt idx="55">
                  <c:v>D3.12.22</c:v>
                </c:pt>
                <c:pt idx="56">
                  <c:v>D4.1.2</c:v>
                </c:pt>
                <c:pt idx="57">
                  <c:v>D4.1.12</c:v>
                </c:pt>
                <c:pt idx="58">
                  <c:v>D4.1.22</c:v>
                </c:pt>
                <c:pt idx="59">
                  <c:v>D4.2.2</c:v>
                </c:pt>
                <c:pt idx="60">
                  <c:v>D4.2.12</c:v>
                </c:pt>
                <c:pt idx="61">
                  <c:v>D4.2.22</c:v>
                </c:pt>
                <c:pt idx="62">
                  <c:v>D4.3.2</c:v>
                </c:pt>
                <c:pt idx="63">
                  <c:v>D4.3.12</c:v>
                </c:pt>
                <c:pt idx="64">
                  <c:v>D4.3.22</c:v>
                </c:pt>
                <c:pt idx="65">
                  <c:v>D4.4.2</c:v>
                </c:pt>
                <c:pt idx="66">
                  <c:v>D4.4.12</c:v>
                </c:pt>
                <c:pt idx="67">
                  <c:v>D4.4.22</c:v>
                </c:pt>
                <c:pt idx="68">
                  <c:v>D4.5.2</c:v>
                </c:pt>
                <c:pt idx="69">
                  <c:v>D4.5.12</c:v>
                </c:pt>
                <c:pt idx="70">
                  <c:v>D4.5.22</c:v>
                </c:pt>
                <c:pt idx="71">
                  <c:v>D4.6.2</c:v>
                </c:pt>
                <c:pt idx="72">
                  <c:v>D4.6.12</c:v>
                </c:pt>
                <c:pt idx="73">
                  <c:v>D4.6.22</c:v>
                </c:pt>
                <c:pt idx="74">
                  <c:v>D4.7.2</c:v>
                </c:pt>
                <c:pt idx="75">
                  <c:v>D4.7.12</c:v>
                </c:pt>
                <c:pt idx="76">
                  <c:v>D4.7.22</c:v>
                </c:pt>
                <c:pt idx="77">
                  <c:v>D4.8.2</c:v>
                </c:pt>
                <c:pt idx="78">
                  <c:v>D4.8.12</c:v>
                </c:pt>
                <c:pt idx="79">
                  <c:v>D4.8.22</c:v>
                </c:pt>
                <c:pt idx="80">
                  <c:v>D4.9.2</c:v>
                </c:pt>
                <c:pt idx="81">
                  <c:v>D4.9.12</c:v>
                </c:pt>
                <c:pt idx="82">
                  <c:v>D4.9.22</c:v>
                </c:pt>
                <c:pt idx="83">
                  <c:v>D4.10.2</c:v>
                </c:pt>
                <c:pt idx="84">
                  <c:v>D4.10.12</c:v>
                </c:pt>
                <c:pt idx="85">
                  <c:v>D4.10.22</c:v>
                </c:pt>
                <c:pt idx="86">
                  <c:v>D4.11.2</c:v>
                </c:pt>
                <c:pt idx="87">
                  <c:v>D4.11.12</c:v>
                </c:pt>
                <c:pt idx="88">
                  <c:v>D4.11.22</c:v>
                </c:pt>
                <c:pt idx="89">
                  <c:v>D4.12.2</c:v>
                </c:pt>
                <c:pt idx="90">
                  <c:v>D4.12.12</c:v>
                </c:pt>
                <c:pt idx="91">
                  <c:v>D4.12.22</c:v>
                </c:pt>
                <c:pt idx="92">
                  <c:v>D5.1.2</c:v>
                </c:pt>
                <c:pt idx="93">
                  <c:v>D5.1.12</c:v>
                </c:pt>
                <c:pt idx="94">
                  <c:v>D5.1.22</c:v>
                </c:pt>
                <c:pt idx="95">
                  <c:v>D5.2.2</c:v>
                </c:pt>
                <c:pt idx="96">
                  <c:v>D5.2.12</c:v>
                </c:pt>
                <c:pt idx="97">
                  <c:v>D5.2.22</c:v>
                </c:pt>
                <c:pt idx="98">
                  <c:v>D5.3.2</c:v>
                </c:pt>
                <c:pt idx="99">
                  <c:v>D5.3.12</c:v>
                </c:pt>
                <c:pt idx="100">
                  <c:v>D5.3.22</c:v>
                </c:pt>
                <c:pt idx="101">
                  <c:v>D5.4.2</c:v>
                </c:pt>
                <c:pt idx="102">
                  <c:v>D5.4.12</c:v>
                </c:pt>
                <c:pt idx="103">
                  <c:v>D5.4.22</c:v>
                </c:pt>
                <c:pt idx="104">
                  <c:v>D5.5.2</c:v>
                </c:pt>
                <c:pt idx="105">
                  <c:v>D5.5.12</c:v>
                </c:pt>
                <c:pt idx="106">
                  <c:v>D5.5.22</c:v>
                </c:pt>
                <c:pt idx="107">
                  <c:v>D5.6.2</c:v>
                </c:pt>
                <c:pt idx="108">
                  <c:v>D5.6.12</c:v>
                </c:pt>
              </c:strCache>
            </c:strRef>
          </c:cat>
          <c:val>
            <c:numRef>
              <c:f>Sheet1!$B$2:$B$110</c:f>
              <c:numCache>
                <c:formatCode>General</c:formatCode>
                <c:ptCount val="109"/>
                <c:pt idx="0">
                  <c:v>19.399999999999999</c:v>
                </c:pt>
                <c:pt idx="1">
                  <c:v>19.600000000000001</c:v>
                </c:pt>
                <c:pt idx="2">
                  <c:v>19.399999999999999</c:v>
                </c:pt>
                <c:pt idx="3">
                  <c:v>19</c:v>
                </c:pt>
                <c:pt idx="4">
                  <c:v>19.100000000000001</c:v>
                </c:pt>
                <c:pt idx="5">
                  <c:v>19.2</c:v>
                </c:pt>
                <c:pt idx="6">
                  <c:v>19.3</c:v>
                </c:pt>
                <c:pt idx="7">
                  <c:v>19.399999999999999</c:v>
                </c:pt>
                <c:pt idx="8">
                  <c:v>19.5</c:v>
                </c:pt>
                <c:pt idx="9">
                  <c:v>19.3</c:v>
                </c:pt>
                <c:pt idx="10">
                  <c:v>18.899999999999999</c:v>
                </c:pt>
                <c:pt idx="11">
                  <c:v>18.3</c:v>
                </c:pt>
                <c:pt idx="12">
                  <c:v>17.8</c:v>
                </c:pt>
                <c:pt idx="13">
                  <c:v>17</c:v>
                </c:pt>
                <c:pt idx="14">
                  <c:v>17</c:v>
                </c:pt>
                <c:pt idx="15">
                  <c:v>16.7</c:v>
                </c:pt>
                <c:pt idx="16">
                  <c:v>16.600000000000001</c:v>
                </c:pt>
                <c:pt idx="17">
                  <c:v>17.100000000000001</c:v>
                </c:pt>
                <c:pt idx="18">
                  <c:v>17.2</c:v>
                </c:pt>
                <c:pt idx="19">
                  <c:v>17.3</c:v>
                </c:pt>
                <c:pt idx="20">
                  <c:v>17.5</c:v>
                </c:pt>
                <c:pt idx="21">
                  <c:v>17.399999999999999</c:v>
                </c:pt>
                <c:pt idx="22">
                  <c:v>17</c:v>
                </c:pt>
                <c:pt idx="23">
                  <c:v>16.7</c:v>
                </c:pt>
                <c:pt idx="24">
                  <c:v>16.100000000000001</c:v>
                </c:pt>
                <c:pt idx="25">
                  <c:v>15.8</c:v>
                </c:pt>
                <c:pt idx="26">
                  <c:v>15.6</c:v>
                </c:pt>
                <c:pt idx="27">
                  <c:v>15.1</c:v>
                </c:pt>
                <c:pt idx="28">
                  <c:v>14.3</c:v>
                </c:pt>
                <c:pt idx="29">
                  <c:v>14.2</c:v>
                </c:pt>
                <c:pt idx="30">
                  <c:v>14.3</c:v>
                </c:pt>
                <c:pt idx="31">
                  <c:v>14.1</c:v>
                </c:pt>
                <c:pt idx="32">
                  <c:v>13.7</c:v>
                </c:pt>
                <c:pt idx="33">
                  <c:v>13.6</c:v>
                </c:pt>
                <c:pt idx="34">
                  <c:v>13.5</c:v>
                </c:pt>
                <c:pt idx="35">
                  <c:v>14</c:v>
                </c:pt>
                <c:pt idx="36">
                  <c:v>13.6</c:v>
                </c:pt>
                <c:pt idx="37">
                  <c:v>13.7</c:v>
                </c:pt>
                <c:pt idx="38">
                  <c:v>13.7</c:v>
                </c:pt>
                <c:pt idx="39">
                  <c:v>13.7</c:v>
                </c:pt>
                <c:pt idx="40">
                  <c:v>13.8</c:v>
                </c:pt>
                <c:pt idx="41">
                  <c:v>14.1</c:v>
                </c:pt>
                <c:pt idx="42">
                  <c:v>14.2</c:v>
                </c:pt>
                <c:pt idx="43">
                  <c:v>14.5</c:v>
                </c:pt>
                <c:pt idx="44">
                  <c:v>14.8</c:v>
                </c:pt>
                <c:pt idx="45">
                  <c:v>14.6</c:v>
                </c:pt>
                <c:pt idx="46">
                  <c:v>14.6</c:v>
                </c:pt>
                <c:pt idx="47">
                  <c:v>14.5</c:v>
                </c:pt>
                <c:pt idx="48">
                  <c:v>14.4</c:v>
                </c:pt>
                <c:pt idx="49">
                  <c:v>14.4</c:v>
                </c:pt>
                <c:pt idx="50">
                  <c:v>14.7</c:v>
                </c:pt>
                <c:pt idx="51">
                  <c:v>15</c:v>
                </c:pt>
                <c:pt idx="52">
                  <c:v>15.9</c:v>
                </c:pt>
                <c:pt idx="53">
                  <c:v>16.2</c:v>
                </c:pt>
                <c:pt idx="54">
                  <c:v>16.399999999999999</c:v>
                </c:pt>
                <c:pt idx="55">
                  <c:v>17.100000000000001</c:v>
                </c:pt>
                <c:pt idx="56">
                  <c:v>17.5</c:v>
                </c:pt>
                <c:pt idx="57">
                  <c:v>17</c:v>
                </c:pt>
                <c:pt idx="58">
                  <c:v>15.8</c:v>
                </c:pt>
                <c:pt idx="59">
                  <c:v>15.6</c:v>
                </c:pt>
                <c:pt idx="60">
                  <c:v>14.3</c:v>
                </c:pt>
                <c:pt idx="61">
                  <c:v>13.8</c:v>
                </c:pt>
                <c:pt idx="62">
                  <c:v>13.6</c:v>
                </c:pt>
                <c:pt idx="63">
                  <c:v>13.1</c:v>
                </c:pt>
                <c:pt idx="64">
                  <c:v>12.4</c:v>
                </c:pt>
                <c:pt idx="65">
                  <c:v>12.3</c:v>
                </c:pt>
                <c:pt idx="66">
                  <c:v>12.3</c:v>
                </c:pt>
                <c:pt idx="67">
                  <c:v>12.1</c:v>
                </c:pt>
                <c:pt idx="68">
                  <c:v>12.6</c:v>
                </c:pt>
                <c:pt idx="69">
                  <c:v>13.7</c:v>
                </c:pt>
                <c:pt idx="70">
                  <c:v>14.4</c:v>
                </c:pt>
                <c:pt idx="71">
                  <c:v>14.2</c:v>
                </c:pt>
                <c:pt idx="72">
                  <c:v>14.3</c:v>
                </c:pt>
                <c:pt idx="73">
                  <c:v>14.3</c:v>
                </c:pt>
                <c:pt idx="74">
                  <c:v>14.7</c:v>
                </c:pt>
                <c:pt idx="75">
                  <c:v>15</c:v>
                </c:pt>
                <c:pt idx="76">
                  <c:v>15.6</c:v>
                </c:pt>
                <c:pt idx="77">
                  <c:v>15.8</c:v>
                </c:pt>
                <c:pt idx="78">
                  <c:v>15.7</c:v>
                </c:pt>
                <c:pt idx="79">
                  <c:v>16</c:v>
                </c:pt>
                <c:pt idx="80">
                  <c:v>15.8</c:v>
                </c:pt>
                <c:pt idx="81">
                  <c:v>15.5</c:v>
                </c:pt>
                <c:pt idx="82">
                  <c:v>15.6</c:v>
                </c:pt>
                <c:pt idx="83">
                  <c:v>15.5</c:v>
                </c:pt>
                <c:pt idx="84">
                  <c:v>15.5</c:v>
                </c:pt>
                <c:pt idx="85">
                  <c:v>15.5</c:v>
                </c:pt>
                <c:pt idx="86">
                  <c:v>15.6</c:v>
                </c:pt>
                <c:pt idx="87">
                  <c:v>15.8</c:v>
                </c:pt>
                <c:pt idx="88">
                  <c:v>15.9</c:v>
                </c:pt>
                <c:pt idx="89">
                  <c:v>15.6</c:v>
                </c:pt>
                <c:pt idx="90">
                  <c:v>15.4</c:v>
                </c:pt>
                <c:pt idx="91">
                  <c:v>14.6</c:v>
                </c:pt>
                <c:pt idx="92">
                  <c:v>13.6</c:v>
                </c:pt>
                <c:pt idx="93">
                  <c:v>13</c:v>
                </c:pt>
                <c:pt idx="94">
                  <c:v>12.8</c:v>
                </c:pt>
                <c:pt idx="95">
                  <c:v>12.6</c:v>
                </c:pt>
                <c:pt idx="96">
                  <c:v>12.1</c:v>
                </c:pt>
                <c:pt idx="97">
                  <c:v>11.8</c:v>
                </c:pt>
                <c:pt idx="98">
                  <c:v>11.4</c:v>
                </c:pt>
                <c:pt idx="99">
                  <c:v>10.9</c:v>
                </c:pt>
                <c:pt idx="100">
                  <c:v>10.8</c:v>
                </c:pt>
                <c:pt idx="101">
                  <c:v>10.7</c:v>
                </c:pt>
                <c:pt idx="102">
                  <c:v>10.8</c:v>
                </c:pt>
                <c:pt idx="103">
                  <c:v>11.9</c:v>
                </c:pt>
                <c:pt idx="104">
                  <c:v>13.8</c:v>
                </c:pt>
                <c:pt idx="105">
                  <c:v>13.7</c:v>
                </c:pt>
                <c:pt idx="106">
                  <c:v>13.3</c:v>
                </c:pt>
                <c:pt idx="107">
                  <c:v>13.1</c:v>
                </c:pt>
                <c:pt idx="108">
                  <c:v>13.4</c:v>
                </c:pt>
              </c:numCache>
            </c:numRef>
          </c:val>
        </c:ser>
        <c:marker val="1"/>
        <c:axId val="94308992"/>
        <c:axId val="204050816"/>
      </c:lineChart>
      <c:catAx>
        <c:axId val="94308992"/>
        <c:scaling>
          <c:orientation val="minMax"/>
        </c:scaling>
        <c:axPos val="b"/>
        <c:numFmt formatCode="General" sourceLinked="1"/>
        <c:majorTickMark val="none"/>
        <c:tickLblPos val="nextTo"/>
        <c:crossAx val="204050816"/>
        <c:crosses val="autoZero"/>
        <c:auto val="1"/>
        <c:lblAlgn val="ctr"/>
        <c:lblOffset val="100"/>
      </c:catAx>
      <c:valAx>
        <c:axId val="204050816"/>
        <c:scaling>
          <c:orientation val="minMax"/>
          <c:min val="10"/>
        </c:scaling>
        <c:axPos val="l"/>
        <c:majorGridlines/>
        <c:numFmt formatCode="General" sourceLinked="1"/>
        <c:majorTickMark val="none"/>
        <c:tickLblPos val="nextTo"/>
        <c:crossAx val="94308992"/>
        <c:crosses val="autoZero"/>
        <c:crossBetween val="between"/>
      </c:valAx>
      <c:spPr>
        <a:noFill/>
        <a:ln w="30212">
          <a:noFill/>
        </a:ln>
      </c:spPr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Study on Operating Management</dc:title>
  <dc:creator>admin</dc:creator>
  <cp:lastModifiedBy>WIN7</cp:lastModifiedBy>
  <cp:revision>13</cp:revision>
  <cp:lastPrinted>2014-04-13T04:15:00Z</cp:lastPrinted>
  <dcterms:created xsi:type="dcterms:W3CDTF">2014-09-05T07:54:00Z</dcterms:created>
  <dcterms:modified xsi:type="dcterms:W3CDTF">2014-09-09T00:44:00Z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2052-9.1.0.4715</vt:lpwstr>
  </property>
</Properties>
</file>